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3567C" w14:textId="09BD50F8" w:rsidR="00320EEE" w:rsidRPr="00EF659D" w:rsidRDefault="00320EEE" w:rsidP="00320EEE">
      <w:pPr>
        <w:ind w:left="284"/>
        <w:rPr>
          <w:rFonts w:asciiTheme="minorHAnsi" w:hAnsiTheme="minorHAnsi" w:cs="Arial"/>
        </w:rPr>
      </w:pPr>
      <w:r w:rsidRPr="00EF659D">
        <w:rPr>
          <w:rFonts w:asciiTheme="minorHAnsi" w:hAnsiTheme="minorHAnsi" w:cs="Arial"/>
        </w:rPr>
        <w:t xml:space="preserve">MINUTES of a meeting of </w:t>
      </w:r>
      <w:r w:rsidRPr="00EF659D">
        <w:rPr>
          <w:rFonts w:asciiTheme="minorHAnsi" w:hAnsiTheme="minorHAnsi" w:cs="Arial"/>
          <w:b/>
        </w:rPr>
        <w:t>KNOCKIN PARISH COUNCIL</w:t>
      </w:r>
      <w:r w:rsidRPr="00EF659D">
        <w:rPr>
          <w:rFonts w:asciiTheme="minorHAnsi" w:hAnsiTheme="minorHAnsi" w:cs="Arial"/>
        </w:rPr>
        <w:t xml:space="preserve"> held in the Assembly Rooms, </w:t>
      </w:r>
      <w:proofErr w:type="spellStart"/>
      <w:r w:rsidRPr="00EF659D">
        <w:rPr>
          <w:rFonts w:asciiTheme="minorHAnsi" w:hAnsiTheme="minorHAnsi" w:cs="Arial"/>
        </w:rPr>
        <w:t>Knockin</w:t>
      </w:r>
      <w:proofErr w:type="spellEnd"/>
      <w:r w:rsidRPr="00EF659D">
        <w:rPr>
          <w:rFonts w:asciiTheme="minorHAnsi" w:hAnsiTheme="minorHAnsi" w:cs="Arial"/>
        </w:rPr>
        <w:t xml:space="preserve"> on </w:t>
      </w:r>
      <w:r>
        <w:rPr>
          <w:rFonts w:asciiTheme="minorHAnsi" w:hAnsiTheme="minorHAnsi" w:cs="Arial"/>
        </w:rPr>
        <w:t>Tuesday 9</w:t>
      </w:r>
      <w:r w:rsidRPr="008F6280">
        <w:rPr>
          <w:rFonts w:asciiTheme="minorHAnsi" w:hAnsiTheme="minorHAnsi" w:cs="Arial"/>
          <w:vertAlign w:val="superscript"/>
        </w:rPr>
        <w:t>th</w:t>
      </w:r>
      <w:r>
        <w:rPr>
          <w:rFonts w:asciiTheme="minorHAnsi" w:hAnsiTheme="minorHAnsi" w:cs="Arial"/>
        </w:rPr>
        <w:t xml:space="preserve"> Ma</w:t>
      </w:r>
      <w:r w:rsidR="0006422F">
        <w:rPr>
          <w:rFonts w:asciiTheme="minorHAnsi" w:hAnsiTheme="minorHAnsi" w:cs="Arial"/>
        </w:rPr>
        <w:t>y</w:t>
      </w:r>
      <w:r>
        <w:rPr>
          <w:rFonts w:asciiTheme="minorHAnsi" w:hAnsiTheme="minorHAnsi" w:cs="Arial"/>
        </w:rPr>
        <w:t xml:space="preserve"> 2017</w:t>
      </w:r>
      <w:r>
        <w:rPr>
          <w:rFonts w:asciiTheme="minorHAnsi" w:hAnsiTheme="minorHAnsi" w:cs="Arial"/>
          <w:vertAlign w:val="superscript"/>
        </w:rPr>
        <w:t xml:space="preserve"> </w:t>
      </w:r>
      <w:r>
        <w:rPr>
          <w:rFonts w:asciiTheme="minorHAnsi" w:hAnsiTheme="minorHAnsi" w:cs="Arial"/>
        </w:rPr>
        <w:t>19.45</w:t>
      </w:r>
    </w:p>
    <w:p w14:paraId="5989B640" w14:textId="77777777" w:rsidR="00320EEE" w:rsidRPr="00EF659D" w:rsidRDefault="00320EEE" w:rsidP="00320EEE">
      <w:pPr>
        <w:ind w:left="284"/>
        <w:rPr>
          <w:rFonts w:asciiTheme="minorHAnsi" w:hAnsiTheme="minorHAnsi" w:cs="Arial"/>
        </w:rPr>
      </w:pPr>
    </w:p>
    <w:p w14:paraId="70536757" w14:textId="0BACB9CE" w:rsidR="00F65B88" w:rsidRDefault="00320EEE" w:rsidP="00320EEE">
      <w:pPr>
        <w:pStyle w:val="Title"/>
        <w:ind w:left="284"/>
        <w:jc w:val="left"/>
        <w:rPr>
          <w:rFonts w:asciiTheme="minorHAnsi" w:hAnsiTheme="minorHAnsi"/>
          <w:sz w:val="24"/>
        </w:rPr>
      </w:pPr>
      <w:proofErr w:type="gramStart"/>
      <w:r w:rsidRPr="00EF659D">
        <w:rPr>
          <w:rFonts w:asciiTheme="minorHAnsi" w:hAnsiTheme="minorHAnsi" w:cs="Arial"/>
          <w:sz w:val="24"/>
          <w:szCs w:val="24"/>
        </w:rPr>
        <w:t>P</w:t>
      </w:r>
      <w:r>
        <w:rPr>
          <w:rFonts w:asciiTheme="minorHAnsi" w:hAnsiTheme="minorHAnsi" w:cs="Arial"/>
          <w:sz w:val="24"/>
          <w:szCs w:val="24"/>
        </w:rPr>
        <w:t xml:space="preserve">resent,  </w:t>
      </w:r>
      <w:r w:rsidRPr="00FA7013">
        <w:rPr>
          <w:rFonts w:asciiTheme="minorHAnsi" w:hAnsiTheme="minorHAnsi"/>
          <w:sz w:val="24"/>
        </w:rPr>
        <w:t>C.</w:t>
      </w:r>
      <w:proofErr w:type="gramEnd"/>
      <w:r w:rsidRPr="00FA7013">
        <w:rPr>
          <w:rFonts w:asciiTheme="minorHAnsi" w:hAnsiTheme="minorHAnsi"/>
          <w:sz w:val="24"/>
        </w:rPr>
        <w:t xml:space="preserve"> Doyle, C. </w:t>
      </w:r>
      <w:proofErr w:type="spellStart"/>
      <w:r w:rsidRPr="00FA7013">
        <w:rPr>
          <w:rFonts w:asciiTheme="minorHAnsi" w:hAnsiTheme="minorHAnsi"/>
          <w:sz w:val="24"/>
        </w:rPr>
        <w:t>Keay</w:t>
      </w:r>
      <w:proofErr w:type="spellEnd"/>
      <w:r>
        <w:rPr>
          <w:rFonts w:asciiTheme="minorHAnsi" w:hAnsiTheme="minorHAnsi"/>
          <w:sz w:val="24"/>
        </w:rPr>
        <w:t xml:space="preserve"> </w:t>
      </w:r>
      <w:r w:rsidRPr="00FA7013">
        <w:rPr>
          <w:rFonts w:asciiTheme="minorHAnsi" w:hAnsiTheme="minorHAnsi"/>
          <w:sz w:val="24"/>
        </w:rPr>
        <w:t>(Chairman</w:t>
      </w:r>
      <w:r>
        <w:rPr>
          <w:rFonts w:asciiTheme="minorHAnsi" w:hAnsiTheme="minorHAnsi"/>
          <w:sz w:val="24"/>
        </w:rPr>
        <w:t>)</w:t>
      </w:r>
      <w:r w:rsidRPr="00FA7013">
        <w:rPr>
          <w:rFonts w:asciiTheme="minorHAnsi" w:hAnsiTheme="minorHAnsi"/>
          <w:sz w:val="24"/>
        </w:rPr>
        <w:t xml:space="preserve">, </w:t>
      </w:r>
      <w:r w:rsidR="00F65B88">
        <w:rPr>
          <w:rFonts w:asciiTheme="minorHAnsi" w:hAnsiTheme="minorHAnsi"/>
          <w:sz w:val="24"/>
        </w:rPr>
        <w:t xml:space="preserve">A. Hutchinson, </w:t>
      </w:r>
    </w:p>
    <w:p w14:paraId="1321A1F9" w14:textId="3D125F08" w:rsidR="00320EEE" w:rsidRDefault="00320EEE" w:rsidP="00320EEE">
      <w:pPr>
        <w:pStyle w:val="Title"/>
        <w:ind w:left="284"/>
        <w:jc w:val="left"/>
        <w:rPr>
          <w:rFonts w:asciiTheme="minorHAnsi" w:hAnsiTheme="minorHAnsi" w:cs="Arial"/>
          <w:sz w:val="24"/>
          <w:szCs w:val="24"/>
        </w:rPr>
      </w:pPr>
      <w:r w:rsidRPr="00EF659D">
        <w:rPr>
          <w:rFonts w:asciiTheme="minorHAnsi" w:hAnsiTheme="minorHAnsi" w:cs="Arial"/>
          <w:sz w:val="24"/>
          <w:szCs w:val="24"/>
        </w:rPr>
        <w:t xml:space="preserve">Clerk: P. O’Hagan, </w:t>
      </w:r>
    </w:p>
    <w:p w14:paraId="30B2F226" w14:textId="77777777" w:rsidR="00320EEE" w:rsidRPr="00776EC9" w:rsidRDefault="00320EEE" w:rsidP="00320EEE">
      <w:pPr>
        <w:pStyle w:val="Title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1052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673"/>
      </w:tblGrid>
      <w:tr w:rsidR="00320EEE" w:rsidRPr="002C6D9D" w14:paraId="4A525EF1" w14:textId="77777777" w:rsidTr="00F65B88">
        <w:tc>
          <w:tcPr>
            <w:tcW w:w="851" w:type="dxa"/>
          </w:tcPr>
          <w:p w14:paraId="5C006276" w14:textId="071116B0" w:rsidR="00320EEE" w:rsidRPr="002C6D9D" w:rsidRDefault="00320EEE" w:rsidP="009A2D1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8489F">
              <w:rPr>
                <w:rFonts w:asciiTheme="minorHAnsi" w:hAnsiTheme="minorHAnsi"/>
                <w:b/>
              </w:rPr>
              <w:t>/17</w:t>
            </w:r>
          </w:p>
        </w:tc>
        <w:tc>
          <w:tcPr>
            <w:tcW w:w="9673" w:type="dxa"/>
          </w:tcPr>
          <w:p w14:paraId="15CE2DB9" w14:textId="2E848E2C" w:rsidR="00320EEE" w:rsidRDefault="00320EEE" w:rsidP="009A2D1F">
            <w:pPr>
              <w:rPr>
                <w:rFonts w:asciiTheme="minorHAnsi" w:hAnsiTheme="minorHAnsi"/>
              </w:rPr>
            </w:pPr>
            <w:proofErr w:type="gramStart"/>
            <w:r w:rsidRPr="002C6D9D">
              <w:rPr>
                <w:rFonts w:asciiTheme="minorHAnsi" w:hAnsiTheme="minorHAnsi"/>
                <w:b/>
              </w:rPr>
              <w:t>ELECTION  OF</w:t>
            </w:r>
            <w:proofErr w:type="gramEnd"/>
            <w:r w:rsidRPr="002C6D9D">
              <w:rPr>
                <w:rFonts w:asciiTheme="minorHAnsi" w:hAnsiTheme="minorHAnsi"/>
                <w:b/>
              </w:rPr>
              <w:t xml:space="preserve"> CHAIRMAN</w:t>
            </w:r>
            <w:r w:rsidRPr="002C6D9D">
              <w:rPr>
                <w:rFonts w:asciiTheme="minorHAnsi" w:hAnsiTheme="minorHAnsi"/>
              </w:rPr>
              <w:t xml:space="preserve"> - To elect the Chairman of the Council and to receive the Chairman</w:t>
            </w:r>
            <w:r>
              <w:rPr>
                <w:rFonts w:asciiTheme="minorHAnsi" w:hAnsiTheme="minorHAnsi"/>
              </w:rPr>
              <w:t>’</w:t>
            </w:r>
            <w:r w:rsidRPr="002C6D9D">
              <w:rPr>
                <w:rFonts w:asciiTheme="minorHAnsi" w:hAnsiTheme="minorHAnsi"/>
              </w:rPr>
              <w:t>s Acceptance of Office</w:t>
            </w:r>
            <w:r w:rsidR="008B4581">
              <w:rPr>
                <w:rFonts w:asciiTheme="minorHAnsi" w:hAnsiTheme="minorHAnsi"/>
              </w:rPr>
              <w:t>.</w:t>
            </w:r>
          </w:p>
          <w:p w14:paraId="2E4F02A8" w14:textId="77777777" w:rsidR="008B4581" w:rsidRDefault="008B4581" w:rsidP="009A2D1F">
            <w:pPr>
              <w:rPr>
                <w:rFonts w:asciiTheme="minorHAnsi" w:hAnsiTheme="minorHAnsi"/>
              </w:rPr>
            </w:pPr>
          </w:p>
          <w:p w14:paraId="21BCD86B" w14:textId="47F5C2D0" w:rsidR="00320EEE" w:rsidRDefault="00320EEE" w:rsidP="009A2D1F">
            <w:pPr>
              <w:rPr>
                <w:rFonts w:asciiTheme="minorHAnsi" w:hAnsiTheme="minorHAnsi"/>
              </w:rPr>
            </w:pPr>
            <w:r w:rsidRPr="00A95709">
              <w:rPr>
                <w:rFonts w:asciiTheme="minorHAnsi" w:hAnsiTheme="minorHAnsi" w:cs="Arial"/>
                <w:b/>
              </w:rPr>
              <w:t>RESOLVED to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="00F65B88">
              <w:rPr>
                <w:rFonts w:asciiTheme="minorHAnsi" w:hAnsiTheme="minorHAnsi" w:cs="Arial"/>
                <w:b/>
              </w:rPr>
              <w:t xml:space="preserve">appoint Cllr </w:t>
            </w:r>
            <w:proofErr w:type="spellStart"/>
            <w:r w:rsidR="00F65B88">
              <w:rPr>
                <w:rFonts w:asciiTheme="minorHAnsi" w:hAnsiTheme="minorHAnsi" w:cs="Arial"/>
                <w:b/>
              </w:rPr>
              <w:t>Keay</w:t>
            </w:r>
            <w:proofErr w:type="spellEnd"/>
            <w:r w:rsidR="00F65B88">
              <w:rPr>
                <w:rFonts w:asciiTheme="minorHAnsi" w:hAnsiTheme="minorHAnsi" w:cs="Arial"/>
                <w:b/>
              </w:rPr>
              <w:t xml:space="preserve"> as chairman of the parish council</w:t>
            </w:r>
          </w:p>
          <w:p w14:paraId="64C73BEA" w14:textId="77777777" w:rsidR="00320EEE" w:rsidRPr="002C6D9D" w:rsidRDefault="00320EEE" w:rsidP="009A2D1F">
            <w:pPr>
              <w:rPr>
                <w:rFonts w:asciiTheme="minorHAnsi" w:hAnsiTheme="minorHAnsi"/>
                <w:b/>
              </w:rPr>
            </w:pPr>
          </w:p>
        </w:tc>
      </w:tr>
      <w:tr w:rsidR="00320EEE" w:rsidRPr="002C6D9D" w14:paraId="0B3C448A" w14:textId="77777777" w:rsidTr="00F65B88">
        <w:tc>
          <w:tcPr>
            <w:tcW w:w="851" w:type="dxa"/>
          </w:tcPr>
          <w:p w14:paraId="551122B5" w14:textId="53B0A6BD" w:rsidR="00320EEE" w:rsidRPr="002C6D9D" w:rsidRDefault="00320EEE" w:rsidP="009A2D1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98489F">
              <w:rPr>
                <w:rFonts w:asciiTheme="minorHAnsi" w:hAnsiTheme="minorHAnsi"/>
                <w:b/>
              </w:rPr>
              <w:t>/17</w:t>
            </w:r>
          </w:p>
        </w:tc>
        <w:tc>
          <w:tcPr>
            <w:tcW w:w="9673" w:type="dxa"/>
          </w:tcPr>
          <w:p w14:paraId="0D6D6DD2" w14:textId="1C6E4D7E" w:rsidR="00320EEE" w:rsidRDefault="00320EEE" w:rsidP="00F65B88">
            <w:pPr>
              <w:tabs>
                <w:tab w:val="left" w:pos="9286"/>
              </w:tabs>
              <w:rPr>
                <w:rFonts w:asciiTheme="minorHAnsi" w:hAnsiTheme="minorHAnsi"/>
              </w:rPr>
            </w:pPr>
            <w:r w:rsidRPr="002C6D9D">
              <w:rPr>
                <w:rFonts w:asciiTheme="minorHAnsi" w:hAnsiTheme="minorHAnsi"/>
                <w:b/>
              </w:rPr>
              <w:t>ELECTION OF VICE CHAIRMAN</w:t>
            </w:r>
            <w:r w:rsidRPr="002C6D9D">
              <w:rPr>
                <w:rFonts w:asciiTheme="minorHAnsi" w:hAnsiTheme="minorHAnsi"/>
              </w:rPr>
              <w:t xml:space="preserve"> - To elect the Vice Chairman of the Council and to receive the Vice Chairman’s Acceptance of Office</w:t>
            </w:r>
            <w:r w:rsidR="008B4581">
              <w:rPr>
                <w:rFonts w:asciiTheme="minorHAnsi" w:hAnsiTheme="minorHAnsi"/>
              </w:rPr>
              <w:t>.</w:t>
            </w:r>
          </w:p>
          <w:p w14:paraId="5F99B84E" w14:textId="77777777" w:rsidR="008B4581" w:rsidRDefault="008B4581" w:rsidP="00F65B88">
            <w:pPr>
              <w:tabs>
                <w:tab w:val="left" w:pos="9286"/>
              </w:tabs>
              <w:rPr>
                <w:rFonts w:asciiTheme="minorHAnsi" w:hAnsiTheme="minorHAnsi"/>
              </w:rPr>
            </w:pPr>
          </w:p>
          <w:p w14:paraId="3A1AD2A1" w14:textId="221314D6" w:rsidR="00320EEE" w:rsidRDefault="00320EEE" w:rsidP="009A2D1F">
            <w:pPr>
              <w:rPr>
                <w:rFonts w:asciiTheme="minorHAnsi" w:hAnsiTheme="minorHAnsi"/>
              </w:rPr>
            </w:pPr>
            <w:r w:rsidRPr="00A95709">
              <w:rPr>
                <w:rFonts w:asciiTheme="minorHAnsi" w:hAnsiTheme="minorHAnsi" w:cs="Arial"/>
                <w:b/>
              </w:rPr>
              <w:t>RESOLVED to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="00F65B88">
              <w:rPr>
                <w:rFonts w:asciiTheme="minorHAnsi" w:hAnsiTheme="minorHAnsi" w:cs="Arial"/>
                <w:b/>
              </w:rPr>
              <w:t xml:space="preserve">elect Cllr Doyle as Vice </w:t>
            </w:r>
            <w:r w:rsidR="008B4581">
              <w:rPr>
                <w:rFonts w:asciiTheme="minorHAnsi" w:hAnsiTheme="minorHAnsi" w:cs="Arial"/>
                <w:b/>
              </w:rPr>
              <w:t>Chairman</w:t>
            </w:r>
            <w:r w:rsidR="00F65B88">
              <w:rPr>
                <w:rFonts w:asciiTheme="minorHAnsi" w:hAnsiTheme="minorHAnsi" w:cs="Arial"/>
                <w:b/>
              </w:rPr>
              <w:t>.</w:t>
            </w:r>
          </w:p>
          <w:p w14:paraId="320F2CF3" w14:textId="77777777" w:rsidR="00320EEE" w:rsidRPr="002C6D9D" w:rsidRDefault="00320EEE" w:rsidP="009A2D1F">
            <w:pPr>
              <w:rPr>
                <w:rFonts w:asciiTheme="minorHAnsi" w:hAnsiTheme="minorHAnsi"/>
                <w:b/>
              </w:rPr>
            </w:pPr>
          </w:p>
        </w:tc>
      </w:tr>
      <w:tr w:rsidR="00320EEE" w:rsidRPr="002C6D9D" w14:paraId="3C725E54" w14:textId="77777777" w:rsidTr="00F65B88">
        <w:tc>
          <w:tcPr>
            <w:tcW w:w="851" w:type="dxa"/>
          </w:tcPr>
          <w:p w14:paraId="221E28F1" w14:textId="72CF9ABF" w:rsidR="00320EEE" w:rsidRPr="002C6D9D" w:rsidRDefault="00320EEE" w:rsidP="009A2D1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98489F">
              <w:rPr>
                <w:rFonts w:asciiTheme="minorHAnsi" w:hAnsiTheme="minorHAnsi"/>
                <w:b/>
              </w:rPr>
              <w:t>/17</w:t>
            </w:r>
          </w:p>
        </w:tc>
        <w:tc>
          <w:tcPr>
            <w:tcW w:w="9673" w:type="dxa"/>
          </w:tcPr>
          <w:p w14:paraId="7A1571F9" w14:textId="77777777" w:rsidR="00320EEE" w:rsidRDefault="00320EEE" w:rsidP="009A2D1F">
            <w:pPr>
              <w:rPr>
                <w:rFonts w:asciiTheme="minorHAnsi" w:hAnsiTheme="minorHAnsi"/>
              </w:rPr>
            </w:pPr>
            <w:r w:rsidRPr="00723E55">
              <w:rPr>
                <w:rFonts w:asciiTheme="minorHAnsi" w:hAnsiTheme="minorHAnsi"/>
                <w:b/>
              </w:rPr>
              <w:t xml:space="preserve">ACCEPTANCE OF OFFICE - </w:t>
            </w:r>
            <w:r w:rsidRPr="00723E55">
              <w:rPr>
                <w:rFonts w:asciiTheme="minorHAnsi" w:hAnsiTheme="minorHAnsi"/>
              </w:rPr>
              <w:t xml:space="preserve">To </w:t>
            </w:r>
            <w:r>
              <w:rPr>
                <w:rFonts w:asciiTheme="minorHAnsi" w:hAnsiTheme="minorHAnsi"/>
              </w:rPr>
              <w:t>note that all</w:t>
            </w:r>
            <w:r w:rsidRPr="00723E55">
              <w:rPr>
                <w:rFonts w:asciiTheme="minorHAnsi" w:hAnsiTheme="minorHAnsi"/>
              </w:rPr>
              <w:t xml:space="preserve"> </w:t>
            </w:r>
            <w:proofErr w:type="spellStart"/>
            <w:r w:rsidRPr="00723E55">
              <w:rPr>
                <w:rFonts w:asciiTheme="minorHAnsi" w:hAnsiTheme="minorHAnsi"/>
              </w:rPr>
              <w:t>councillors</w:t>
            </w:r>
            <w:proofErr w:type="spellEnd"/>
            <w:r w:rsidRPr="00723E55">
              <w:rPr>
                <w:rFonts w:asciiTheme="minorHAnsi" w:hAnsiTheme="minorHAnsi"/>
              </w:rPr>
              <w:t xml:space="preserve"> declarations of acceptance of office</w:t>
            </w:r>
            <w:r>
              <w:rPr>
                <w:rFonts w:asciiTheme="minorHAnsi" w:hAnsiTheme="minorHAnsi"/>
              </w:rPr>
              <w:t xml:space="preserve"> were signed prior to the start of the meeting.</w:t>
            </w:r>
          </w:p>
          <w:p w14:paraId="23C26827" w14:textId="77777777" w:rsidR="00320EEE" w:rsidRDefault="00320EEE" w:rsidP="009A2D1F">
            <w:pPr>
              <w:rPr>
                <w:rFonts w:asciiTheme="minorHAnsi" w:hAnsiTheme="minorHAnsi"/>
              </w:rPr>
            </w:pPr>
          </w:p>
          <w:p w14:paraId="74225C08" w14:textId="2694A390" w:rsidR="00320EEE" w:rsidRDefault="00320EEE" w:rsidP="009A2D1F">
            <w:pPr>
              <w:rPr>
                <w:rFonts w:asciiTheme="minorHAnsi" w:hAnsiTheme="minorHAnsi"/>
              </w:rPr>
            </w:pPr>
            <w:r w:rsidRPr="00A95709">
              <w:rPr>
                <w:rFonts w:asciiTheme="minorHAnsi" w:hAnsiTheme="minorHAnsi" w:cs="Arial"/>
                <w:b/>
              </w:rPr>
              <w:t>RESOLVED to</w:t>
            </w:r>
            <w:r>
              <w:rPr>
                <w:rFonts w:asciiTheme="minorHAnsi" w:hAnsiTheme="minorHAnsi" w:cs="Arial"/>
                <w:b/>
              </w:rPr>
              <w:t xml:space="preserve"> note that all declarations of acceptance of office</w:t>
            </w:r>
            <w:r w:rsidR="008B4581">
              <w:rPr>
                <w:rFonts w:asciiTheme="minorHAnsi" w:hAnsiTheme="minorHAnsi" w:cs="Arial"/>
                <w:b/>
              </w:rPr>
              <w:t xml:space="preserve"> of </w:t>
            </w:r>
            <w:proofErr w:type="spellStart"/>
            <w:r w:rsidR="008B4581">
              <w:rPr>
                <w:rFonts w:asciiTheme="minorHAnsi" w:hAnsiTheme="minorHAnsi" w:cs="Arial"/>
                <w:b/>
              </w:rPr>
              <w:t>counci</w:t>
            </w:r>
            <w:r w:rsidR="0098489F">
              <w:rPr>
                <w:rFonts w:asciiTheme="minorHAnsi" w:hAnsiTheme="minorHAnsi" w:cs="Arial"/>
                <w:b/>
              </w:rPr>
              <w:t>l</w:t>
            </w:r>
            <w:r w:rsidR="008B4581">
              <w:rPr>
                <w:rFonts w:asciiTheme="minorHAnsi" w:hAnsiTheme="minorHAnsi" w:cs="Arial"/>
                <w:b/>
              </w:rPr>
              <w:t>lors</w:t>
            </w:r>
            <w:proofErr w:type="spellEnd"/>
            <w:r w:rsidR="008B4581">
              <w:rPr>
                <w:rFonts w:asciiTheme="minorHAnsi" w:hAnsiTheme="minorHAnsi" w:cs="Arial"/>
                <w:b/>
              </w:rPr>
              <w:t xml:space="preserve"> present</w:t>
            </w:r>
            <w:r>
              <w:rPr>
                <w:rFonts w:asciiTheme="minorHAnsi" w:hAnsiTheme="minorHAnsi" w:cs="Arial"/>
                <w:b/>
              </w:rPr>
              <w:t xml:space="preserve"> had been signed prior to the start of the meeting</w:t>
            </w:r>
            <w:r w:rsidR="008B4581">
              <w:rPr>
                <w:rFonts w:asciiTheme="minorHAnsi" w:hAnsiTheme="minorHAnsi" w:cs="Arial"/>
                <w:b/>
              </w:rPr>
              <w:t>.</w:t>
            </w:r>
          </w:p>
          <w:p w14:paraId="6531A420" w14:textId="77777777" w:rsidR="00320EEE" w:rsidRPr="002C6D9D" w:rsidRDefault="00320EEE" w:rsidP="009A2D1F">
            <w:pPr>
              <w:rPr>
                <w:rFonts w:asciiTheme="minorHAnsi" w:hAnsiTheme="minorHAnsi"/>
                <w:b/>
              </w:rPr>
            </w:pPr>
          </w:p>
        </w:tc>
      </w:tr>
    </w:tbl>
    <w:tbl>
      <w:tblPr>
        <w:tblW w:w="1052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13"/>
        <w:gridCol w:w="9660"/>
      </w:tblGrid>
      <w:tr w:rsidR="00320EEE" w:rsidRPr="002C6D9D" w14:paraId="1C5FA0DD" w14:textId="77777777" w:rsidTr="00692415">
        <w:trPr>
          <w:trHeight w:val="80"/>
        </w:trPr>
        <w:tc>
          <w:tcPr>
            <w:tcW w:w="851" w:type="dxa"/>
          </w:tcPr>
          <w:p w14:paraId="0A999C47" w14:textId="7A60B59C" w:rsidR="00320EEE" w:rsidRPr="002C6D9D" w:rsidRDefault="00320EEE" w:rsidP="009A2D1F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</w:t>
            </w:r>
            <w:r w:rsidR="0098489F">
              <w:rPr>
                <w:rFonts w:asciiTheme="minorHAnsi" w:hAnsiTheme="minorHAnsi"/>
                <w:b/>
                <w:sz w:val="24"/>
                <w:szCs w:val="24"/>
              </w:rPr>
              <w:t>/17</w:t>
            </w:r>
          </w:p>
        </w:tc>
        <w:tc>
          <w:tcPr>
            <w:tcW w:w="9673" w:type="dxa"/>
            <w:gridSpan w:val="2"/>
          </w:tcPr>
          <w:p w14:paraId="420D0884" w14:textId="0C1D8719" w:rsidR="00320EEE" w:rsidRDefault="00320EEE" w:rsidP="009A2D1F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2C6D9D">
              <w:rPr>
                <w:rFonts w:asciiTheme="minorHAnsi" w:hAnsiTheme="minorHAnsi"/>
                <w:b/>
                <w:sz w:val="24"/>
                <w:szCs w:val="24"/>
              </w:rPr>
              <w:t>TO ACCEPT APOLOGIES FOR ABSENCE</w:t>
            </w:r>
          </w:p>
          <w:p w14:paraId="63D47E15" w14:textId="77777777" w:rsidR="008B4581" w:rsidRDefault="008B4581" w:rsidP="009A2D1F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90C76B0" w14:textId="2E347EA9" w:rsidR="00320EEE" w:rsidRDefault="008B4581" w:rsidP="009A2D1F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RESOLVED </w:t>
            </w:r>
            <w:r w:rsidR="00320EEE">
              <w:rPr>
                <w:rFonts w:asciiTheme="minorHAnsi" w:hAnsiTheme="minorHAnsi"/>
                <w:b/>
                <w:sz w:val="24"/>
                <w:szCs w:val="24"/>
              </w:rPr>
              <w:t>to accept the following apolog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ies</w:t>
            </w:r>
            <w:r w:rsidR="00320EEE">
              <w:rPr>
                <w:rFonts w:asciiTheme="minorHAnsi" w:hAnsiTheme="minorHAnsi"/>
                <w:b/>
                <w:sz w:val="24"/>
                <w:szCs w:val="24"/>
              </w:rPr>
              <w:t xml:space="preserve"> for absence</w:t>
            </w:r>
          </w:p>
          <w:p w14:paraId="3E320365" w14:textId="6CFF0DCB" w:rsidR="00320EEE" w:rsidRPr="00320EEE" w:rsidRDefault="00320EEE" w:rsidP="009A2D1F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FA7013">
              <w:rPr>
                <w:rFonts w:asciiTheme="minorHAnsi" w:hAnsiTheme="minorHAnsi"/>
                <w:sz w:val="24"/>
              </w:rPr>
              <w:t xml:space="preserve"> </w:t>
            </w:r>
            <w:r w:rsidRPr="00320EEE">
              <w:rPr>
                <w:rFonts w:asciiTheme="minorHAnsi" w:hAnsiTheme="minorHAnsi"/>
                <w:b/>
                <w:sz w:val="24"/>
              </w:rPr>
              <w:t>M. Lawson</w:t>
            </w:r>
            <w:r w:rsidR="00F65B88">
              <w:rPr>
                <w:rFonts w:asciiTheme="minorHAnsi" w:hAnsiTheme="minorHAnsi"/>
                <w:b/>
                <w:sz w:val="24"/>
              </w:rPr>
              <w:t>, S Edwards.</w:t>
            </w:r>
          </w:p>
          <w:p w14:paraId="1FB92225" w14:textId="77777777" w:rsidR="00320EEE" w:rsidRPr="002C6D9D" w:rsidRDefault="00320EEE" w:rsidP="009A2D1F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20EEE" w:rsidRPr="002C6D9D" w14:paraId="493C416C" w14:textId="77777777" w:rsidTr="00692415">
        <w:trPr>
          <w:trHeight w:val="80"/>
        </w:trPr>
        <w:tc>
          <w:tcPr>
            <w:tcW w:w="851" w:type="dxa"/>
          </w:tcPr>
          <w:p w14:paraId="1BAAF356" w14:textId="22594FCF" w:rsidR="00320EEE" w:rsidRPr="002C6D9D" w:rsidRDefault="00320EEE" w:rsidP="009A2D1F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</w:t>
            </w:r>
            <w:r w:rsidR="0098489F">
              <w:rPr>
                <w:rFonts w:asciiTheme="minorHAnsi" w:hAnsiTheme="minorHAnsi"/>
                <w:b/>
                <w:sz w:val="24"/>
                <w:szCs w:val="24"/>
              </w:rPr>
              <w:t>/17</w:t>
            </w:r>
          </w:p>
        </w:tc>
        <w:tc>
          <w:tcPr>
            <w:tcW w:w="9673" w:type="dxa"/>
            <w:gridSpan w:val="2"/>
          </w:tcPr>
          <w:p w14:paraId="0845F4CD" w14:textId="77777777" w:rsidR="00320EEE" w:rsidRPr="002C6D9D" w:rsidRDefault="00320EEE" w:rsidP="009A2D1F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="Arial"/>
                <w:b/>
              </w:rPr>
            </w:pPr>
            <w:r w:rsidRPr="002C6D9D">
              <w:rPr>
                <w:rFonts w:asciiTheme="minorHAnsi" w:hAnsiTheme="minorHAnsi" w:cs="Arial"/>
                <w:b/>
              </w:rPr>
              <w:t xml:space="preserve">DISCLOSABLE PECUNIARY INTERESTS </w:t>
            </w:r>
          </w:p>
          <w:p w14:paraId="7ECD05AE" w14:textId="12C0A67E" w:rsidR="00320EEE" w:rsidRDefault="00320EEE" w:rsidP="009A2D1F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="Arial"/>
              </w:rPr>
            </w:pPr>
            <w:r w:rsidRPr="002C6D9D">
              <w:rPr>
                <w:rFonts w:asciiTheme="minorHAnsi" w:hAnsiTheme="minorHAnsi" w:cs="Arial"/>
              </w:rPr>
              <w:t>1. Declaration of any disclosable pecuniary interest in a matter to be discussed at the meeting and which is not included in the register of interests. (councillors will be issued with updated code of conduct</w:t>
            </w:r>
            <w:r>
              <w:rPr>
                <w:rFonts w:asciiTheme="minorHAnsi" w:hAnsiTheme="minorHAnsi" w:cs="Arial"/>
              </w:rPr>
              <w:t xml:space="preserve"> and register of interest forms</w:t>
            </w:r>
            <w:r w:rsidRPr="002C6D9D">
              <w:rPr>
                <w:rFonts w:asciiTheme="minorHAnsi" w:hAnsiTheme="minorHAnsi" w:cs="Arial"/>
              </w:rPr>
              <w:t>)</w:t>
            </w:r>
            <w:r w:rsidR="008B4581">
              <w:rPr>
                <w:rFonts w:asciiTheme="minorHAnsi" w:hAnsiTheme="minorHAnsi" w:cs="Arial"/>
              </w:rPr>
              <w:t xml:space="preserve"> – none declared.</w:t>
            </w:r>
          </w:p>
          <w:p w14:paraId="1A5FE0AB" w14:textId="77777777" w:rsidR="00320EEE" w:rsidRPr="002C6D9D" w:rsidRDefault="00320EEE" w:rsidP="009A2D1F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="Arial"/>
              </w:rPr>
            </w:pPr>
          </w:p>
          <w:p w14:paraId="6B3ACEB8" w14:textId="69114E35" w:rsidR="00320EEE" w:rsidRDefault="00320EEE" w:rsidP="009A2D1F">
            <w:pPr>
              <w:pStyle w:val="Title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2C6D9D">
              <w:rPr>
                <w:rFonts w:asciiTheme="minorHAnsi" w:hAnsiTheme="minorHAnsi" w:cs="Arial"/>
                <w:sz w:val="24"/>
                <w:szCs w:val="24"/>
              </w:rPr>
              <w:t>2. To consider dispensation applications.</w:t>
            </w:r>
            <w:r w:rsidR="008B4581">
              <w:rPr>
                <w:rFonts w:asciiTheme="minorHAnsi" w:hAnsiTheme="minorHAnsi" w:cs="Arial"/>
                <w:sz w:val="24"/>
                <w:szCs w:val="24"/>
              </w:rPr>
              <w:t xml:space="preserve"> – none received.</w:t>
            </w:r>
          </w:p>
          <w:p w14:paraId="4A195770" w14:textId="77777777" w:rsidR="00320EEE" w:rsidRPr="002C6D9D" w:rsidRDefault="00320EEE" w:rsidP="009A2D1F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20EEE" w:rsidRPr="002C6D9D" w14:paraId="34D7A61F" w14:textId="77777777" w:rsidTr="00692415">
        <w:trPr>
          <w:trHeight w:val="80"/>
        </w:trPr>
        <w:tc>
          <w:tcPr>
            <w:tcW w:w="851" w:type="dxa"/>
          </w:tcPr>
          <w:p w14:paraId="27A6AEFE" w14:textId="5CC3F4D8" w:rsidR="00320EEE" w:rsidRPr="002C6D9D" w:rsidRDefault="00320EEE" w:rsidP="009A2D1F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</w:t>
            </w:r>
            <w:r w:rsidR="0098489F">
              <w:rPr>
                <w:rFonts w:asciiTheme="minorHAnsi" w:hAnsiTheme="minorHAnsi"/>
                <w:b/>
                <w:sz w:val="24"/>
                <w:szCs w:val="24"/>
              </w:rPr>
              <w:t>/17</w:t>
            </w:r>
          </w:p>
        </w:tc>
        <w:tc>
          <w:tcPr>
            <w:tcW w:w="9673" w:type="dxa"/>
            <w:gridSpan w:val="2"/>
          </w:tcPr>
          <w:p w14:paraId="4094092F" w14:textId="725F7560" w:rsidR="00320EEE" w:rsidRDefault="00320EEE" w:rsidP="009A2D1F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C6D9D">
              <w:rPr>
                <w:rFonts w:asciiTheme="minorHAnsi" w:hAnsiTheme="minorHAnsi" w:cs="Arial"/>
                <w:b/>
                <w:sz w:val="24"/>
                <w:szCs w:val="24"/>
              </w:rPr>
              <w:t xml:space="preserve">TO CONFIRM THE MINUTES OF THE MEETING HELD ON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7.3.17</w:t>
            </w:r>
          </w:p>
          <w:p w14:paraId="5326DAEF" w14:textId="77777777" w:rsidR="00F65B88" w:rsidRDefault="00F65B88" w:rsidP="009A2D1F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A3131C9" w14:textId="77777777" w:rsidR="00320EEE" w:rsidRPr="00A95709" w:rsidRDefault="00320EEE" w:rsidP="00320EEE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95709">
              <w:rPr>
                <w:rFonts w:asciiTheme="minorHAnsi" w:hAnsiTheme="minorHAnsi" w:cs="Arial"/>
                <w:b/>
                <w:sz w:val="24"/>
                <w:szCs w:val="24"/>
              </w:rPr>
              <w:t xml:space="preserve">RESOLVED to confirm the minutes of the meetings held on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7.3.17</w:t>
            </w:r>
            <w:r w:rsidRPr="00A95709">
              <w:rPr>
                <w:rFonts w:asciiTheme="minorHAnsi" w:hAnsiTheme="minorHAnsi" w:cs="Arial"/>
                <w:b/>
                <w:sz w:val="24"/>
                <w:szCs w:val="24"/>
              </w:rPr>
              <w:t xml:space="preserve"> and they were duly signed as a true record.</w:t>
            </w:r>
          </w:p>
          <w:p w14:paraId="1C4F9A1A" w14:textId="77777777" w:rsidR="00320EEE" w:rsidRPr="002C6D9D" w:rsidRDefault="00320EEE" w:rsidP="009A2D1F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20EEE" w:rsidRPr="002C6D9D" w14:paraId="12D38D08" w14:textId="77777777" w:rsidTr="00692415">
        <w:trPr>
          <w:trHeight w:val="80"/>
        </w:trPr>
        <w:tc>
          <w:tcPr>
            <w:tcW w:w="851" w:type="dxa"/>
          </w:tcPr>
          <w:p w14:paraId="500CC276" w14:textId="21A1C1DC" w:rsidR="00320EEE" w:rsidRPr="002C6D9D" w:rsidRDefault="00320EEE" w:rsidP="009A2D1F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</w:t>
            </w:r>
            <w:r w:rsidR="0098489F">
              <w:rPr>
                <w:rFonts w:asciiTheme="minorHAnsi" w:hAnsiTheme="minorHAnsi"/>
                <w:b/>
                <w:sz w:val="24"/>
                <w:szCs w:val="24"/>
              </w:rPr>
              <w:t>/17</w:t>
            </w:r>
          </w:p>
        </w:tc>
        <w:tc>
          <w:tcPr>
            <w:tcW w:w="9673" w:type="dxa"/>
            <w:gridSpan w:val="2"/>
          </w:tcPr>
          <w:p w14:paraId="148D027C" w14:textId="77777777" w:rsidR="00320EEE" w:rsidRPr="002C6D9D" w:rsidRDefault="00320EEE" w:rsidP="009A2D1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HAnsi" w:hAnsiTheme="minorHAnsi" w:cs="Arial"/>
                <w:b/>
                <w:color w:val="000000"/>
                <w:lang w:bidi="en-US"/>
              </w:rPr>
            </w:pPr>
            <w:r w:rsidRPr="002C6D9D">
              <w:rPr>
                <w:rFonts w:asciiTheme="minorHAnsi" w:hAnsiTheme="minorHAnsi" w:cs="Arial"/>
                <w:b/>
                <w:color w:val="000000"/>
                <w:lang w:bidi="en-US"/>
              </w:rPr>
              <w:t>ANNUAL REVIEW OF COUNCIL REGULATIONS AND PROCEDURES</w:t>
            </w:r>
          </w:p>
          <w:p w14:paraId="00A50BD1" w14:textId="77777777" w:rsidR="00320EEE" w:rsidRDefault="00320EEE" w:rsidP="009A2D1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HAnsi" w:hAnsiTheme="minorHAnsi" w:cs="Arial"/>
                <w:color w:val="000000"/>
                <w:lang w:bidi="en-US"/>
              </w:rPr>
            </w:pPr>
            <w:r w:rsidRPr="002C6D9D">
              <w:rPr>
                <w:rFonts w:asciiTheme="minorHAnsi" w:hAnsiTheme="minorHAnsi" w:cs="Arial"/>
                <w:color w:val="000000"/>
                <w:lang w:bidi="en-US"/>
              </w:rPr>
              <w:t xml:space="preserve">a) To review standing orders and financial regulations. </w:t>
            </w:r>
          </w:p>
          <w:p w14:paraId="56C31050" w14:textId="77777777" w:rsidR="00320EEE" w:rsidRDefault="00320EEE" w:rsidP="009A2D1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HAnsi" w:hAnsiTheme="minorHAnsi" w:cs="Arial"/>
                <w:color w:val="000000"/>
                <w:lang w:bidi="en-US"/>
              </w:rPr>
            </w:pPr>
            <w:r>
              <w:rPr>
                <w:rFonts w:asciiTheme="minorHAnsi" w:hAnsiTheme="minorHAnsi" w:cs="Arial"/>
                <w:color w:val="000000"/>
                <w:lang w:bidi="en-US"/>
              </w:rPr>
              <w:t xml:space="preserve">Standing orders and financial regulations were reviewed </w:t>
            </w:r>
          </w:p>
          <w:p w14:paraId="1455C088" w14:textId="77777777" w:rsidR="00320EEE" w:rsidRPr="002C6D9D" w:rsidRDefault="00320EEE" w:rsidP="009A2D1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HAnsi" w:hAnsiTheme="minorHAnsi" w:cs="Arial"/>
                <w:color w:val="000000"/>
                <w:lang w:bidi="en-US"/>
              </w:rPr>
            </w:pPr>
            <w:r>
              <w:rPr>
                <w:rFonts w:asciiTheme="minorHAnsi" w:hAnsiTheme="minorHAnsi" w:cs="Arial"/>
                <w:b/>
              </w:rPr>
              <w:t>RESOLVED not to make any changes to either document.</w:t>
            </w:r>
          </w:p>
          <w:p w14:paraId="38C7DCD3" w14:textId="77777777" w:rsidR="00320EEE" w:rsidRDefault="00320EEE" w:rsidP="009A2D1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HAnsi" w:hAnsiTheme="minorHAnsi" w:cs="Arial"/>
                <w:color w:val="000000"/>
                <w:lang w:bidi="en-US"/>
              </w:rPr>
            </w:pPr>
            <w:r w:rsidRPr="002C6D9D">
              <w:rPr>
                <w:rFonts w:asciiTheme="minorHAnsi" w:hAnsiTheme="minorHAnsi" w:cs="Arial"/>
                <w:color w:val="000000"/>
                <w:lang w:bidi="en-US"/>
              </w:rPr>
              <w:t>b) To review Council representation on the following bodies</w:t>
            </w:r>
          </w:p>
          <w:p w14:paraId="666F6610" w14:textId="671067C9" w:rsidR="00320EEE" w:rsidRPr="002C6D9D" w:rsidRDefault="00320EEE" w:rsidP="009A2D1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HAnsi" w:hAnsiTheme="minorHAnsi" w:cs="Arial"/>
                <w:color w:val="000000"/>
                <w:lang w:bidi="en-US"/>
              </w:rPr>
            </w:pPr>
            <w:r w:rsidRPr="00A95709">
              <w:rPr>
                <w:rFonts w:asciiTheme="minorHAnsi" w:hAnsiTheme="minorHAnsi" w:cs="Arial"/>
                <w:b/>
              </w:rPr>
              <w:t>RESOLVED to</w:t>
            </w:r>
            <w:r>
              <w:rPr>
                <w:rFonts w:asciiTheme="minorHAnsi" w:hAnsiTheme="minorHAnsi" w:cs="Arial"/>
                <w:b/>
              </w:rPr>
              <w:t xml:space="preserve"> nominate the following councillors to represent the council on the following </w:t>
            </w:r>
            <w:r>
              <w:rPr>
                <w:rFonts w:asciiTheme="minorHAnsi" w:hAnsiTheme="minorHAnsi" w:cs="Arial"/>
                <w:b/>
              </w:rPr>
              <w:lastRenderedPageBreak/>
              <w:t>bodies</w:t>
            </w:r>
          </w:p>
          <w:p w14:paraId="5AAB64BA" w14:textId="5AB9D694" w:rsidR="00320EEE" w:rsidRDefault="00320EEE" w:rsidP="009A2D1F">
            <w:pPr>
              <w:pStyle w:val="Title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2C6D9D">
              <w:rPr>
                <w:rFonts w:asciiTheme="minorHAnsi" w:hAnsiTheme="minorHAnsi"/>
                <w:sz w:val="24"/>
                <w:szCs w:val="24"/>
              </w:rPr>
              <w:t xml:space="preserve">ALC Local Area Committee </w:t>
            </w:r>
            <w:r w:rsidR="00F33DA0">
              <w:rPr>
                <w:rFonts w:asciiTheme="minorHAnsi" w:hAnsiTheme="minorHAnsi"/>
                <w:sz w:val="24"/>
                <w:szCs w:val="24"/>
              </w:rPr>
              <w:t>- Chairman</w:t>
            </w:r>
          </w:p>
          <w:p w14:paraId="7C442981" w14:textId="1EC2E002" w:rsidR="00320EEE" w:rsidRDefault="00F33DA0" w:rsidP="009A2D1F">
            <w:pPr>
              <w:pStyle w:val="Title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Neighbourhood Watch – Cllr Lawson</w:t>
            </w:r>
          </w:p>
          <w:p w14:paraId="5DF93651" w14:textId="57784724" w:rsidR="00320EEE" w:rsidRDefault="00320EEE" w:rsidP="009A2D1F">
            <w:pPr>
              <w:pStyle w:val="Title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2C6D9D">
              <w:rPr>
                <w:rFonts w:asciiTheme="minorHAnsi" w:hAnsiTheme="minorHAnsi"/>
                <w:sz w:val="24"/>
                <w:szCs w:val="24"/>
              </w:rPr>
              <w:t>Emergency planning officer</w:t>
            </w:r>
            <w:r w:rsidR="00F33DA0">
              <w:rPr>
                <w:rFonts w:asciiTheme="minorHAnsi" w:hAnsiTheme="minorHAnsi"/>
                <w:sz w:val="24"/>
                <w:szCs w:val="24"/>
              </w:rPr>
              <w:t xml:space="preserve"> – position now obsolete</w:t>
            </w:r>
          </w:p>
          <w:p w14:paraId="3CA5B664" w14:textId="58E82730" w:rsidR="00320EEE" w:rsidRDefault="00320EEE" w:rsidP="009A2D1F">
            <w:pPr>
              <w:pStyle w:val="Title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Parish Paths Partnership Officer</w:t>
            </w:r>
            <w:r w:rsidR="00F33DA0">
              <w:rPr>
                <w:rFonts w:asciiTheme="minorHAnsi" w:hAnsiTheme="minorHAnsi"/>
                <w:sz w:val="24"/>
                <w:szCs w:val="24"/>
              </w:rPr>
              <w:t xml:space="preserve"> – Pam Ward</w:t>
            </w:r>
          </w:p>
          <w:p w14:paraId="3C52E28F" w14:textId="38ACD4C1" w:rsidR="00320EEE" w:rsidRDefault="00320EEE" w:rsidP="009A2D1F">
            <w:pPr>
              <w:pStyle w:val="Title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2C6D9D">
              <w:rPr>
                <w:rFonts w:asciiTheme="minorHAnsi" w:hAnsiTheme="minorHAnsi"/>
                <w:sz w:val="24"/>
                <w:szCs w:val="24"/>
              </w:rPr>
              <w:t>Local Joint Committee</w:t>
            </w:r>
            <w:r w:rsidR="00F33DA0">
              <w:rPr>
                <w:rFonts w:asciiTheme="minorHAnsi" w:hAnsiTheme="minorHAnsi"/>
                <w:sz w:val="24"/>
                <w:szCs w:val="24"/>
              </w:rPr>
              <w:t xml:space="preserve"> – Cllr Lawson</w:t>
            </w:r>
          </w:p>
          <w:p w14:paraId="52CA65AF" w14:textId="77777777" w:rsidR="00320EEE" w:rsidRDefault="00320EEE" w:rsidP="009A2D1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HAnsi" w:hAnsiTheme="minorHAnsi" w:cs="Arial"/>
                <w:color w:val="000000"/>
                <w:lang w:bidi="en-US"/>
              </w:rPr>
            </w:pPr>
          </w:p>
          <w:p w14:paraId="39ABCD55" w14:textId="77777777" w:rsidR="00320EEE" w:rsidRDefault="00320EEE" w:rsidP="009A2D1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HAnsi" w:hAnsiTheme="minorHAnsi" w:cs="Arial"/>
                <w:color w:val="000000"/>
                <w:lang w:bidi="en-US"/>
              </w:rPr>
            </w:pPr>
            <w:r w:rsidRPr="002C6D9D">
              <w:rPr>
                <w:rFonts w:asciiTheme="minorHAnsi" w:hAnsiTheme="minorHAnsi" w:cs="Arial"/>
                <w:color w:val="000000"/>
                <w:lang w:bidi="en-US"/>
              </w:rPr>
              <w:t>c) Assets register - To review Parish Council’s assets register.</w:t>
            </w:r>
          </w:p>
          <w:p w14:paraId="0EF0F8CB" w14:textId="554CEC51" w:rsidR="00320EEE" w:rsidRDefault="00320EEE" w:rsidP="009A2D1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HAnsi" w:hAnsiTheme="minorHAnsi" w:cs="Arial"/>
                <w:color w:val="000000"/>
                <w:lang w:bidi="en-US"/>
              </w:rPr>
            </w:pPr>
            <w:r>
              <w:rPr>
                <w:rFonts w:asciiTheme="minorHAnsi" w:hAnsiTheme="minorHAnsi" w:cs="Arial"/>
                <w:color w:val="000000"/>
                <w:lang w:bidi="en-US"/>
              </w:rPr>
              <w:t>The Assets register was reviewed with no changes requested.</w:t>
            </w:r>
            <w:r w:rsidR="00F33DA0">
              <w:rPr>
                <w:rFonts w:asciiTheme="minorHAnsi" w:hAnsiTheme="minorHAnsi" w:cs="Arial"/>
                <w:color w:val="000000"/>
                <w:lang w:bidi="en-US"/>
              </w:rPr>
              <w:t xml:space="preserve"> </w:t>
            </w:r>
          </w:p>
          <w:p w14:paraId="0312C7A8" w14:textId="77777777" w:rsidR="008B4581" w:rsidRPr="002C6D9D" w:rsidRDefault="008B4581" w:rsidP="009A2D1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HAnsi" w:hAnsiTheme="minorHAnsi" w:cs="Arial"/>
                <w:color w:val="000000"/>
                <w:lang w:bidi="en-US"/>
              </w:rPr>
            </w:pPr>
          </w:p>
          <w:p w14:paraId="4D853F17" w14:textId="77777777" w:rsidR="00320EEE" w:rsidRDefault="00320EEE" w:rsidP="009A2D1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HAnsi" w:hAnsiTheme="minorHAnsi" w:cs="Arial"/>
                <w:color w:val="000000"/>
                <w:lang w:bidi="en-US"/>
              </w:rPr>
            </w:pPr>
            <w:r w:rsidRPr="002C6D9D">
              <w:rPr>
                <w:rFonts w:asciiTheme="minorHAnsi" w:hAnsiTheme="minorHAnsi" w:cs="Arial"/>
                <w:color w:val="000000"/>
                <w:lang w:bidi="en-US"/>
              </w:rPr>
              <w:t>d) Complaints Procedure - To review the Council’s complaints procedure.</w:t>
            </w:r>
          </w:p>
          <w:p w14:paraId="0BD229CE" w14:textId="52DE6115" w:rsidR="00320EEE" w:rsidRDefault="00320EEE" w:rsidP="009A2D1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HAnsi" w:hAnsiTheme="minorHAnsi" w:cs="Arial"/>
                <w:color w:val="000000"/>
                <w:lang w:bidi="en-US"/>
              </w:rPr>
            </w:pPr>
            <w:r>
              <w:rPr>
                <w:rFonts w:asciiTheme="minorHAnsi" w:hAnsiTheme="minorHAnsi" w:cs="Arial"/>
                <w:color w:val="000000"/>
                <w:lang w:bidi="en-US"/>
              </w:rPr>
              <w:t>The complaints procedure was reviewed and it was</w:t>
            </w:r>
            <w:r w:rsidR="0098489F">
              <w:rPr>
                <w:rFonts w:asciiTheme="minorHAnsi" w:hAnsiTheme="minorHAnsi" w:cs="Arial"/>
                <w:color w:val="000000"/>
                <w:lang w:bidi="en-US"/>
              </w:rPr>
              <w:t>;</w:t>
            </w:r>
            <w:r>
              <w:rPr>
                <w:rFonts w:asciiTheme="minorHAnsi" w:hAnsiTheme="minorHAnsi" w:cs="Arial"/>
                <w:color w:val="000000"/>
                <w:lang w:bidi="en-US"/>
              </w:rPr>
              <w:t xml:space="preserve"> </w:t>
            </w:r>
          </w:p>
          <w:p w14:paraId="189A6C26" w14:textId="383E89D6" w:rsidR="00320EEE" w:rsidRDefault="008B4581" w:rsidP="009A2D1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HAnsi" w:hAnsiTheme="minorHAnsi" w:cs="Arial"/>
                <w:b/>
                <w:color w:val="000000"/>
                <w:lang w:bidi="en-US"/>
              </w:rPr>
            </w:pPr>
            <w:r w:rsidRPr="00320EEE">
              <w:rPr>
                <w:rFonts w:asciiTheme="minorHAnsi" w:hAnsiTheme="minorHAnsi" w:cs="Arial"/>
                <w:b/>
                <w:color w:val="000000"/>
                <w:lang w:bidi="en-US"/>
              </w:rPr>
              <w:t xml:space="preserve">RESOLVED </w:t>
            </w:r>
            <w:r w:rsidR="00320EEE" w:rsidRPr="00320EEE">
              <w:rPr>
                <w:rFonts w:asciiTheme="minorHAnsi" w:hAnsiTheme="minorHAnsi" w:cs="Arial"/>
                <w:b/>
                <w:color w:val="000000"/>
                <w:lang w:bidi="en-US"/>
              </w:rPr>
              <w:t>to consider this procedure at a future meeting once more information on a model procedure was available from SALC.</w:t>
            </w:r>
          </w:p>
          <w:p w14:paraId="4CB297E3" w14:textId="77777777" w:rsidR="008B4581" w:rsidRPr="00320EEE" w:rsidRDefault="008B4581" w:rsidP="009A2D1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HAnsi" w:hAnsiTheme="minorHAnsi" w:cs="Arial"/>
                <w:b/>
                <w:color w:val="000000"/>
                <w:lang w:bidi="en-US"/>
              </w:rPr>
            </w:pPr>
          </w:p>
          <w:p w14:paraId="7733BD00" w14:textId="77777777" w:rsidR="00320EEE" w:rsidRDefault="00320EEE" w:rsidP="009A2D1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HAnsi" w:hAnsiTheme="minorHAnsi" w:cs="Arial"/>
                <w:color w:val="000000"/>
                <w:lang w:bidi="en-US"/>
              </w:rPr>
            </w:pPr>
            <w:r w:rsidRPr="002C6D9D">
              <w:rPr>
                <w:rFonts w:asciiTheme="minorHAnsi" w:hAnsiTheme="minorHAnsi" w:cs="Arial"/>
                <w:color w:val="000000"/>
                <w:lang w:bidi="en-US"/>
              </w:rPr>
              <w:t>e) Freedom of Information Act 2000 and the Data Protection Act 1998.  – To review the Council’s procedures for handling requests made under these acts</w:t>
            </w:r>
            <w:r>
              <w:rPr>
                <w:rFonts w:asciiTheme="minorHAnsi" w:hAnsiTheme="minorHAnsi" w:cs="Arial"/>
                <w:color w:val="000000"/>
                <w:lang w:bidi="en-US"/>
              </w:rPr>
              <w:t>.</w:t>
            </w:r>
          </w:p>
          <w:p w14:paraId="16E6A8FB" w14:textId="77777777" w:rsidR="00320EEE" w:rsidRDefault="00320EEE" w:rsidP="009A2D1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RESOLVED not to make any changes or amendments.</w:t>
            </w:r>
          </w:p>
          <w:p w14:paraId="29ED61F4" w14:textId="77777777" w:rsidR="00320EEE" w:rsidRPr="002C6D9D" w:rsidRDefault="00320EEE" w:rsidP="009A2D1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HAnsi" w:hAnsiTheme="minorHAnsi" w:cs="Arial"/>
                <w:b/>
              </w:rPr>
            </w:pPr>
          </w:p>
        </w:tc>
      </w:tr>
      <w:tr w:rsidR="00320EEE" w:rsidRPr="002C6D9D" w14:paraId="4A5C2FEA" w14:textId="77777777" w:rsidTr="00692415">
        <w:tc>
          <w:tcPr>
            <w:tcW w:w="864" w:type="dxa"/>
            <w:gridSpan w:val="2"/>
          </w:tcPr>
          <w:p w14:paraId="58D63902" w14:textId="2512DD70" w:rsidR="00320EEE" w:rsidRPr="002C6D9D" w:rsidRDefault="00320EEE" w:rsidP="009A2D1F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8</w:t>
            </w:r>
            <w:r w:rsidR="0098489F">
              <w:rPr>
                <w:rFonts w:asciiTheme="minorHAnsi" w:hAnsiTheme="minorHAnsi" w:cs="Arial"/>
                <w:b/>
                <w:sz w:val="24"/>
                <w:szCs w:val="24"/>
              </w:rPr>
              <w:t>/17</w:t>
            </w:r>
          </w:p>
        </w:tc>
        <w:tc>
          <w:tcPr>
            <w:tcW w:w="9660" w:type="dxa"/>
          </w:tcPr>
          <w:p w14:paraId="2D55D80C" w14:textId="77777777" w:rsidR="00320EEE" w:rsidRPr="002C6D9D" w:rsidRDefault="00320EEE" w:rsidP="009A2D1F">
            <w:pPr>
              <w:ind w:left="36"/>
              <w:rPr>
                <w:rFonts w:asciiTheme="minorHAnsi" w:hAnsiTheme="minorHAnsi" w:cs="Arial"/>
                <w:b/>
              </w:rPr>
            </w:pPr>
            <w:r w:rsidRPr="002C6D9D">
              <w:rPr>
                <w:rFonts w:asciiTheme="minorHAnsi" w:hAnsiTheme="minorHAnsi" w:cs="Arial"/>
                <w:b/>
              </w:rPr>
              <w:t xml:space="preserve">PLANNING MATTERS </w:t>
            </w:r>
          </w:p>
          <w:p w14:paraId="514E016D" w14:textId="77777777" w:rsidR="00320EEE" w:rsidRPr="00007B87" w:rsidRDefault="00320EEE" w:rsidP="009A2D1F">
            <w:pPr>
              <w:ind w:left="36"/>
              <w:rPr>
                <w:rFonts w:asciiTheme="minorHAnsi" w:hAnsiTheme="minorHAnsi" w:cs="Arial"/>
                <w:b/>
              </w:rPr>
            </w:pPr>
            <w:proofErr w:type="gramStart"/>
            <w:r w:rsidRPr="00007B87">
              <w:rPr>
                <w:rFonts w:asciiTheme="minorHAnsi" w:hAnsiTheme="minorHAnsi" w:cs="Arial"/>
                <w:b/>
              </w:rPr>
              <w:t>a</w:t>
            </w:r>
            <w:r w:rsidRPr="00007B87">
              <w:rPr>
                <w:rFonts w:asciiTheme="minorHAnsi" w:hAnsiTheme="minorHAnsi" w:cs="Arial"/>
              </w:rPr>
              <w:t xml:space="preserve"> </w:t>
            </w:r>
            <w:r w:rsidRPr="00007B87">
              <w:rPr>
                <w:rFonts w:asciiTheme="minorHAnsi" w:hAnsiTheme="minorHAnsi" w:cs="Arial"/>
                <w:b/>
              </w:rPr>
              <w:t>)</w:t>
            </w:r>
            <w:proofErr w:type="gramEnd"/>
            <w:r w:rsidRPr="00007B87">
              <w:rPr>
                <w:rFonts w:asciiTheme="minorHAnsi" w:hAnsiTheme="minorHAnsi" w:cs="Arial"/>
                <w:b/>
              </w:rPr>
              <w:t xml:space="preserve"> Planning Items for Information – </w:t>
            </w:r>
            <w:r w:rsidRPr="001E5DB7">
              <w:rPr>
                <w:rFonts w:asciiTheme="minorHAnsi" w:hAnsiTheme="minorHAnsi" w:cs="Arial"/>
              </w:rPr>
              <w:t>none received at time of publishing agenda.</w:t>
            </w:r>
          </w:p>
          <w:p w14:paraId="38998DDC" w14:textId="77777777" w:rsidR="00320EEE" w:rsidRPr="00007B87" w:rsidRDefault="00320EEE" w:rsidP="009A2D1F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14:paraId="75E413E6" w14:textId="77777777" w:rsidR="00320EEE" w:rsidRPr="00007B87" w:rsidRDefault="00320EEE" w:rsidP="009A2D1F">
            <w:pPr>
              <w:tabs>
                <w:tab w:val="left" w:pos="284"/>
              </w:tabs>
              <w:rPr>
                <w:rFonts w:asciiTheme="minorHAnsi" w:hAnsiTheme="minorHAnsi" w:cs="Arial"/>
                <w:b/>
              </w:rPr>
            </w:pPr>
            <w:r w:rsidRPr="00007B87">
              <w:rPr>
                <w:rFonts w:asciiTheme="minorHAnsi" w:hAnsiTheme="minorHAnsi" w:cs="Arial"/>
                <w:b/>
              </w:rPr>
              <w:t xml:space="preserve">b) Planning matters for </w:t>
            </w:r>
            <w:proofErr w:type="gramStart"/>
            <w:r w:rsidRPr="00007B87">
              <w:rPr>
                <w:rFonts w:asciiTheme="minorHAnsi" w:hAnsiTheme="minorHAnsi" w:cs="Arial"/>
                <w:b/>
              </w:rPr>
              <w:t xml:space="preserve">discussion </w:t>
            </w:r>
            <w:r>
              <w:rPr>
                <w:rFonts w:asciiTheme="minorHAnsi" w:hAnsiTheme="minorHAnsi" w:cs="Arial"/>
                <w:b/>
              </w:rPr>
              <w:t xml:space="preserve"> -</w:t>
            </w:r>
            <w:proofErr w:type="gramEnd"/>
            <w:r>
              <w:rPr>
                <w:rFonts w:asciiTheme="minorHAnsi" w:hAnsiTheme="minorHAnsi" w:cs="Arial"/>
                <w:b/>
              </w:rPr>
              <w:t xml:space="preserve"> </w:t>
            </w:r>
            <w:r w:rsidRPr="001E5DB7">
              <w:rPr>
                <w:rFonts w:asciiTheme="minorHAnsi" w:hAnsiTheme="minorHAnsi" w:cs="Arial"/>
              </w:rPr>
              <w:t>none at time of publishing agenda</w:t>
            </w:r>
          </w:p>
          <w:p w14:paraId="49DC5CBC" w14:textId="77777777" w:rsidR="00320EEE" w:rsidRPr="002C6D9D" w:rsidRDefault="00320EEE" w:rsidP="009A2D1F">
            <w:pPr>
              <w:tabs>
                <w:tab w:val="left" w:pos="284"/>
              </w:tabs>
              <w:rPr>
                <w:rFonts w:asciiTheme="minorHAnsi" w:hAnsiTheme="minorHAnsi" w:cs="Arial"/>
                <w:b/>
                <w:lang w:val="en-US"/>
              </w:rPr>
            </w:pPr>
          </w:p>
          <w:p w14:paraId="25DE6DA4" w14:textId="1EB21296" w:rsidR="00320EEE" w:rsidRDefault="00320EEE" w:rsidP="009A2D1F">
            <w:pPr>
              <w:pStyle w:val="Title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2C6D9D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c) To consider applications received after the agenda has been sent out – </w:t>
            </w:r>
          </w:p>
          <w:p w14:paraId="6270ED41" w14:textId="513BB788" w:rsidR="001D230C" w:rsidRDefault="001D230C" w:rsidP="001D230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33DA0">
              <w:rPr>
                <w:rFonts w:asciiTheme="minorHAnsi" w:hAnsiTheme="minorHAnsi" w:cstheme="minorHAnsi"/>
                <w:sz w:val="22"/>
                <w:szCs w:val="22"/>
              </w:rPr>
              <w:t>17/01656/</w:t>
            </w:r>
            <w:proofErr w:type="gramStart"/>
            <w:r w:rsidRPr="00F33DA0">
              <w:rPr>
                <w:rFonts w:asciiTheme="minorHAnsi" w:hAnsiTheme="minorHAnsi" w:cstheme="minorHAnsi"/>
                <w:sz w:val="22"/>
                <w:szCs w:val="22"/>
              </w:rPr>
              <w:t>FUL  (</w:t>
            </w:r>
            <w:proofErr w:type="gramEnd"/>
            <w:r w:rsidRPr="00F33DA0">
              <w:rPr>
                <w:rFonts w:asciiTheme="minorHAnsi" w:hAnsiTheme="minorHAnsi" w:cstheme="minorHAnsi"/>
                <w:sz w:val="22"/>
                <w:szCs w:val="22"/>
              </w:rPr>
              <w:t>validated: 08/05/2017)</w:t>
            </w:r>
            <w:r w:rsidR="002228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3DA0">
              <w:rPr>
                <w:rFonts w:asciiTheme="minorHAnsi" w:hAnsiTheme="minorHAnsi" w:cstheme="minorHAnsi"/>
                <w:sz w:val="22"/>
                <w:szCs w:val="22"/>
              </w:rPr>
              <w:t xml:space="preserve">Address:  The </w:t>
            </w:r>
            <w:proofErr w:type="spellStart"/>
            <w:r w:rsidRPr="00F33DA0">
              <w:rPr>
                <w:rFonts w:asciiTheme="minorHAnsi" w:hAnsiTheme="minorHAnsi" w:cstheme="minorHAnsi"/>
                <w:sz w:val="22"/>
                <w:szCs w:val="22"/>
              </w:rPr>
              <w:t>Heathwaen</w:t>
            </w:r>
            <w:proofErr w:type="spellEnd"/>
            <w:r w:rsidRPr="00F33DA0">
              <w:rPr>
                <w:rFonts w:asciiTheme="minorHAnsi" w:hAnsiTheme="minorHAnsi" w:cstheme="minorHAnsi"/>
                <w:sz w:val="22"/>
                <w:szCs w:val="22"/>
              </w:rPr>
              <w:t xml:space="preserve">, Kinnerley Road, Kinnerley, </w:t>
            </w:r>
            <w:proofErr w:type="spellStart"/>
            <w:r w:rsidRPr="00F33DA0">
              <w:rPr>
                <w:rFonts w:asciiTheme="minorHAnsi" w:hAnsiTheme="minorHAnsi" w:cstheme="minorHAnsi"/>
                <w:sz w:val="22"/>
                <w:szCs w:val="22"/>
              </w:rPr>
              <w:t>Oswestry</w:t>
            </w:r>
            <w:proofErr w:type="spellEnd"/>
            <w:r w:rsidRPr="00F33DA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33DA0">
              <w:rPr>
                <w:rFonts w:asciiTheme="minorHAnsi" w:hAnsiTheme="minorHAnsi" w:cstheme="minorHAnsi"/>
                <w:sz w:val="22"/>
                <w:szCs w:val="22"/>
              </w:rPr>
              <w:t>Shropshire</w:t>
            </w:r>
            <w:proofErr w:type="spellEnd"/>
            <w:r w:rsidRPr="00F33DA0">
              <w:rPr>
                <w:rFonts w:asciiTheme="minorHAnsi" w:hAnsiTheme="minorHAnsi" w:cstheme="minorHAnsi"/>
                <w:sz w:val="22"/>
                <w:szCs w:val="22"/>
              </w:rPr>
              <w:t>, SY10 8DA</w:t>
            </w:r>
            <w:r w:rsidR="002228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3DA0">
              <w:rPr>
                <w:rFonts w:asciiTheme="minorHAnsi" w:hAnsiTheme="minorHAnsi" w:cstheme="minorHAnsi"/>
                <w:sz w:val="22"/>
                <w:szCs w:val="22"/>
              </w:rPr>
              <w:t>Proposal:  Erection of partly open fronted garage/workshop building with first floor ancillary accommodation, external staircase and balcony at first floor level</w:t>
            </w:r>
            <w:r w:rsidR="0022281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AFCADA0" w14:textId="1777014E" w:rsidR="008B4581" w:rsidRDefault="008B4581" w:rsidP="001D230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F3356A" w14:textId="486FBB51" w:rsidR="00222818" w:rsidRDefault="008B4581" w:rsidP="001D230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22818">
              <w:rPr>
                <w:rFonts w:asciiTheme="minorHAnsi" w:hAnsiTheme="minorHAnsi" w:cstheme="minorHAnsi"/>
                <w:b/>
                <w:sz w:val="24"/>
                <w:szCs w:val="22"/>
              </w:rPr>
              <w:t>RESOLVED not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 to object to the application.</w:t>
            </w:r>
          </w:p>
          <w:p w14:paraId="61210225" w14:textId="77777777" w:rsidR="00320EEE" w:rsidRPr="002C6D9D" w:rsidRDefault="00320EEE" w:rsidP="008B4581">
            <w:pPr>
              <w:pStyle w:val="PlainTex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20EEE" w:rsidRPr="002C6D9D" w14:paraId="5BB0EACA" w14:textId="77777777" w:rsidTr="00692415">
        <w:tc>
          <w:tcPr>
            <w:tcW w:w="864" w:type="dxa"/>
            <w:gridSpan w:val="2"/>
          </w:tcPr>
          <w:p w14:paraId="4DA7021E" w14:textId="746D9814" w:rsidR="00320EEE" w:rsidRPr="002C6D9D" w:rsidRDefault="00320EEE" w:rsidP="009A2D1F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9</w:t>
            </w:r>
            <w:r w:rsidR="0098489F">
              <w:rPr>
                <w:rFonts w:asciiTheme="minorHAnsi" w:hAnsiTheme="minorHAnsi" w:cs="Arial"/>
                <w:b/>
                <w:sz w:val="24"/>
                <w:szCs w:val="24"/>
              </w:rPr>
              <w:t>/17</w:t>
            </w:r>
          </w:p>
        </w:tc>
        <w:tc>
          <w:tcPr>
            <w:tcW w:w="9660" w:type="dxa"/>
          </w:tcPr>
          <w:p w14:paraId="1B091823" w14:textId="77777777" w:rsidR="00320EEE" w:rsidRPr="002C6D9D" w:rsidRDefault="00320EEE" w:rsidP="009A2D1F">
            <w:pPr>
              <w:rPr>
                <w:rFonts w:asciiTheme="minorHAnsi" w:hAnsiTheme="minorHAnsi" w:cs="Arial"/>
                <w:b/>
              </w:rPr>
            </w:pPr>
            <w:r w:rsidRPr="002C6D9D">
              <w:rPr>
                <w:rFonts w:asciiTheme="minorHAnsi" w:hAnsiTheme="minorHAnsi" w:cs="Arial"/>
                <w:b/>
              </w:rPr>
              <w:t>FINANCE AND ACCOUNTS FOR PAYMENT</w:t>
            </w:r>
          </w:p>
          <w:p w14:paraId="46EFA505" w14:textId="77777777" w:rsidR="00320EEE" w:rsidRPr="002C6D9D" w:rsidRDefault="00320EEE" w:rsidP="009A2D1F">
            <w:pPr>
              <w:rPr>
                <w:rFonts w:asciiTheme="minorHAnsi" w:hAnsiTheme="minorHAnsi" w:cs="Arial"/>
              </w:rPr>
            </w:pPr>
            <w:r w:rsidRPr="002C6D9D">
              <w:rPr>
                <w:rFonts w:asciiTheme="minorHAnsi" w:hAnsiTheme="minorHAnsi" w:cs="Arial"/>
                <w:b/>
              </w:rPr>
              <w:t xml:space="preserve">a) Income – </w:t>
            </w:r>
            <w:r w:rsidRPr="002C6D9D">
              <w:rPr>
                <w:rFonts w:asciiTheme="minorHAnsi" w:hAnsiTheme="minorHAnsi" w:cs="Arial"/>
              </w:rPr>
              <w:t>to note income received</w:t>
            </w:r>
          </w:p>
          <w:p w14:paraId="729A9465" w14:textId="77777777" w:rsidR="00320EEE" w:rsidRPr="00B961F0" w:rsidRDefault="00320EEE" w:rsidP="009A2D1F">
            <w:pPr>
              <w:rPr>
                <w:rFonts w:asciiTheme="minorHAnsi" w:hAnsiTheme="minorHAnsi" w:cs="Arial"/>
              </w:rPr>
            </w:pPr>
            <w:r w:rsidRPr="00B961F0">
              <w:rPr>
                <w:rFonts w:asciiTheme="minorHAnsi" w:hAnsiTheme="minorHAnsi" w:cs="Arial"/>
              </w:rPr>
              <w:t>Precept</w:t>
            </w:r>
            <w:r>
              <w:rPr>
                <w:rFonts w:asciiTheme="minorHAnsi" w:hAnsiTheme="minorHAnsi" w:cs="Arial"/>
              </w:rPr>
              <w:t xml:space="preserve"> £10,000.</w:t>
            </w:r>
          </w:p>
          <w:p w14:paraId="2F3BCFE4" w14:textId="77777777" w:rsidR="00320EEE" w:rsidRPr="002C6D9D" w:rsidRDefault="00320EEE" w:rsidP="009A2D1F">
            <w:pPr>
              <w:rPr>
                <w:rFonts w:asciiTheme="minorHAnsi" w:hAnsiTheme="minorHAnsi" w:cs="Arial"/>
                <w:b/>
              </w:rPr>
            </w:pPr>
          </w:p>
          <w:p w14:paraId="24A33891" w14:textId="77777777" w:rsidR="00320EEE" w:rsidRDefault="00320EEE" w:rsidP="009A2D1F">
            <w:pPr>
              <w:rPr>
                <w:rFonts w:asciiTheme="minorHAnsi" w:hAnsiTheme="minorHAnsi" w:cs="Arial"/>
                <w:b/>
              </w:rPr>
            </w:pPr>
            <w:r w:rsidRPr="002C6D9D">
              <w:rPr>
                <w:rFonts w:asciiTheme="minorHAnsi" w:hAnsiTheme="minorHAnsi" w:cs="Arial"/>
                <w:b/>
              </w:rPr>
              <w:t>b) Outstanding Payments for Approval</w:t>
            </w:r>
          </w:p>
          <w:p w14:paraId="24BDEB3E" w14:textId="77777777" w:rsidR="00320EEE" w:rsidRDefault="00320EEE" w:rsidP="009A2D1F">
            <w:pPr>
              <w:rPr>
                <w:rFonts w:asciiTheme="minorHAnsi" w:hAnsiTheme="minorHAnsi" w:cs="Arial"/>
                <w:b/>
              </w:rPr>
            </w:pPr>
          </w:p>
          <w:p w14:paraId="24F677D3" w14:textId="3A0D0280" w:rsidR="00320EEE" w:rsidRDefault="008B4581" w:rsidP="009A2D1F">
            <w:pPr>
              <w:rPr>
                <w:rFonts w:asciiTheme="minorHAnsi" w:hAnsiTheme="minorHAnsi" w:cs="Arial"/>
                <w:b/>
                <w:color w:val="000000"/>
                <w:lang w:bidi="en-US"/>
              </w:rPr>
            </w:pPr>
            <w:r w:rsidRPr="00320EEE">
              <w:rPr>
                <w:rFonts w:asciiTheme="minorHAnsi" w:hAnsiTheme="minorHAnsi" w:cs="Arial"/>
                <w:b/>
                <w:color w:val="000000"/>
                <w:lang w:bidi="en-US"/>
              </w:rPr>
              <w:t xml:space="preserve">RESOLVED </w:t>
            </w:r>
            <w:r w:rsidR="00320EEE" w:rsidRPr="00320EEE">
              <w:rPr>
                <w:rFonts w:asciiTheme="minorHAnsi" w:hAnsiTheme="minorHAnsi" w:cs="Arial"/>
                <w:b/>
                <w:color w:val="000000"/>
                <w:lang w:bidi="en-US"/>
              </w:rPr>
              <w:t>to</w:t>
            </w:r>
            <w:r w:rsidR="00320EEE">
              <w:rPr>
                <w:rFonts w:asciiTheme="minorHAnsi" w:hAnsiTheme="minorHAnsi" w:cs="Arial"/>
                <w:b/>
                <w:color w:val="000000"/>
                <w:lang w:bidi="en-US"/>
              </w:rPr>
              <w:t xml:space="preserve"> approve the following payments; </w:t>
            </w:r>
          </w:p>
          <w:p w14:paraId="1E5FAC60" w14:textId="77777777" w:rsidR="00320EEE" w:rsidRPr="002C6D9D" w:rsidRDefault="00320EEE" w:rsidP="009A2D1F">
            <w:pPr>
              <w:rPr>
                <w:rFonts w:asciiTheme="minorHAnsi" w:hAnsiTheme="minorHAnsi" w:cs="Arial"/>
                <w:b/>
              </w:rPr>
            </w:pPr>
          </w:p>
          <w:tbl>
            <w:tblPr>
              <w:tblW w:w="8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7"/>
              <w:gridCol w:w="1276"/>
              <w:gridCol w:w="1276"/>
            </w:tblGrid>
            <w:tr w:rsidR="00320EEE" w:rsidRPr="002C6D9D" w14:paraId="76BD9E82" w14:textId="77777777" w:rsidTr="00320EEE">
              <w:tc>
                <w:tcPr>
                  <w:tcW w:w="5667" w:type="dxa"/>
                </w:tcPr>
                <w:p w14:paraId="5764A6BB" w14:textId="77777777" w:rsidR="00320EEE" w:rsidRPr="002C6D9D" w:rsidRDefault="00320EEE" w:rsidP="009A2D1F">
                  <w:pPr>
                    <w:rPr>
                      <w:rFonts w:asciiTheme="minorHAnsi" w:hAnsiTheme="minorHAnsi" w:cs="Arial"/>
                      <w:b/>
                    </w:rPr>
                  </w:pPr>
                  <w:r w:rsidRPr="002C6D9D">
                    <w:rPr>
                      <w:rFonts w:asciiTheme="minorHAnsi" w:hAnsiTheme="minorHAnsi" w:cs="Arial"/>
                      <w:b/>
                    </w:rPr>
                    <w:t>Payee</w:t>
                  </w:r>
                </w:p>
              </w:tc>
              <w:tc>
                <w:tcPr>
                  <w:tcW w:w="1276" w:type="dxa"/>
                </w:tcPr>
                <w:p w14:paraId="4B5D3531" w14:textId="77777777" w:rsidR="00320EEE" w:rsidRPr="002C6D9D" w:rsidRDefault="00320EEE" w:rsidP="009A2D1F">
                  <w:pPr>
                    <w:rPr>
                      <w:rFonts w:asciiTheme="minorHAnsi" w:hAnsiTheme="minorHAnsi" w:cs="Arial"/>
                      <w:b/>
                    </w:rPr>
                  </w:pPr>
                  <w:r w:rsidRPr="002C6D9D">
                    <w:rPr>
                      <w:rFonts w:asciiTheme="minorHAnsi" w:hAnsiTheme="minorHAnsi" w:cs="Arial"/>
                      <w:b/>
                    </w:rPr>
                    <w:t>Amount</w:t>
                  </w:r>
                </w:p>
              </w:tc>
              <w:tc>
                <w:tcPr>
                  <w:tcW w:w="1276" w:type="dxa"/>
                </w:tcPr>
                <w:p w14:paraId="51CE69CC" w14:textId="77777777" w:rsidR="00320EEE" w:rsidRPr="002C6D9D" w:rsidRDefault="00320EEE" w:rsidP="009A2D1F">
                  <w:pPr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Cheque Number</w:t>
                  </w:r>
                </w:p>
              </w:tc>
            </w:tr>
            <w:tr w:rsidR="00320EEE" w:rsidRPr="002C6D9D" w14:paraId="544819C3" w14:textId="77777777" w:rsidTr="00320EEE">
              <w:tc>
                <w:tcPr>
                  <w:tcW w:w="5667" w:type="dxa"/>
                </w:tcPr>
                <w:p w14:paraId="6376D48A" w14:textId="77777777" w:rsidR="00320EEE" w:rsidRPr="002C6D9D" w:rsidRDefault="00320EEE" w:rsidP="009A2D1F">
                  <w:pPr>
                    <w:rPr>
                      <w:rFonts w:asciiTheme="minorHAnsi" w:hAnsiTheme="minorHAnsi" w:cs="Arial"/>
                    </w:rPr>
                  </w:pPr>
                  <w:r w:rsidRPr="002C6D9D">
                    <w:rPr>
                      <w:rFonts w:asciiTheme="minorHAnsi" w:hAnsiTheme="minorHAnsi" w:cs="Arial"/>
                    </w:rPr>
                    <w:t>ALC Subscription</w:t>
                  </w:r>
                </w:p>
              </w:tc>
              <w:tc>
                <w:tcPr>
                  <w:tcW w:w="1276" w:type="dxa"/>
                </w:tcPr>
                <w:p w14:paraId="60C4A0F3" w14:textId="5F149263" w:rsidR="00320EEE" w:rsidRPr="002C6D9D" w:rsidRDefault="00320EEE" w:rsidP="009A2D1F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1</w:t>
                  </w:r>
                  <w:r w:rsidR="00222818">
                    <w:rPr>
                      <w:rFonts w:asciiTheme="minorHAnsi" w:hAnsiTheme="minorHAnsi" w:cs="Arial"/>
                    </w:rPr>
                    <w:t>58.34</w:t>
                  </w:r>
                </w:p>
              </w:tc>
              <w:tc>
                <w:tcPr>
                  <w:tcW w:w="1276" w:type="dxa"/>
                </w:tcPr>
                <w:p w14:paraId="725F7CEA" w14:textId="53EC2FA3" w:rsidR="00320EEE" w:rsidRDefault="00222818" w:rsidP="009A2D1F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10399</w:t>
                  </w:r>
                </w:p>
              </w:tc>
            </w:tr>
            <w:tr w:rsidR="00320EEE" w:rsidRPr="002C6D9D" w14:paraId="171A7F04" w14:textId="77777777" w:rsidTr="00320EEE">
              <w:tc>
                <w:tcPr>
                  <w:tcW w:w="5667" w:type="dxa"/>
                </w:tcPr>
                <w:p w14:paraId="6D11384F" w14:textId="77777777" w:rsidR="00320EEE" w:rsidRPr="002C6D9D" w:rsidRDefault="00320EEE" w:rsidP="009A2D1F">
                  <w:pPr>
                    <w:rPr>
                      <w:rFonts w:asciiTheme="minorHAnsi" w:hAnsiTheme="minorHAnsi" w:cs="Arial"/>
                    </w:rPr>
                  </w:pPr>
                  <w:r w:rsidRPr="002C6D9D">
                    <w:rPr>
                      <w:rFonts w:asciiTheme="minorHAnsi" w:hAnsiTheme="minorHAnsi" w:cs="Arial"/>
                    </w:rPr>
                    <w:lastRenderedPageBreak/>
                    <w:t xml:space="preserve">SP </w:t>
                  </w:r>
                  <w:proofErr w:type="spellStart"/>
                  <w:r w:rsidRPr="002C6D9D">
                    <w:rPr>
                      <w:rFonts w:asciiTheme="minorHAnsi" w:hAnsiTheme="minorHAnsi" w:cs="Arial"/>
                    </w:rPr>
                    <w:t>Manweb</w:t>
                  </w:r>
                  <w:proofErr w:type="spellEnd"/>
                  <w:r w:rsidRPr="002C6D9D">
                    <w:rPr>
                      <w:rFonts w:asciiTheme="minorHAnsi" w:hAnsiTheme="minorHAnsi" w:cs="Arial"/>
                    </w:rPr>
                    <w:t xml:space="preserve"> streetlighting power (1</w:t>
                  </w:r>
                  <w:r w:rsidRPr="002C6D9D">
                    <w:rPr>
                      <w:rFonts w:asciiTheme="minorHAnsi" w:hAnsiTheme="minorHAnsi" w:cs="Arial"/>
                      <w:vertAlign w:val="superscript"/>
                    </w:rPr>
                    <w:t>st</w:t>
                  </w:r>
                  <w:r w:rsidRPr="002C6D9D">
                    <w:rPr>
                      <w:rFonts w:asciiTheme="minorHAnsi" w:hAnsiTheme="minorHAnsi" w:cs="Arial"/>
                    </w:rPr>
                    <w:t xml:space="preserve"> quarter)</w:t>
                  </w:r>
                </w:p>
              </w:tc>
              <w:tc>
                <w:tcPr>
                  <w:tcW w:w="1276" w:type="dxa"/>
                </w:tcPr>
                <w:p w14:paraId="48AA332C" w14:textId="77777777" w:rsidR="00320EEE" w:rsidRPr="002C6D9D" w:rsidRDefault="00320EEE" w:rsidP="009A2D1F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25.45</w:t>
                  </w:r>
                </w:p>
              </w:tc>
              <w:tc>
                <w:tcPr>
                  <w:tcW w:w="1276" w:type="dxa"/>
                </w:tcPr>
                <w:p w14:paraId="4479FE38" w14:textId="68CEE394" w:rsidR="00320EEE" w:rsidRDefault="00222818" w:rsidP="009A2D1F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10398</w:t>
                  </w:r>
                </w:p>
              </w:tc>
            </w:tr>
            <w:tr w:rsidR="00320EEE" w:rsidRPr="002C6D9D" w14:paraId="642F159B" w14:textId="77777777" w:rsidTr="00320EEE">
              <w:tc>
                <w:tcPr>
                  <w:tcW w:w="5667" w:type="dxa"/>
                </w:tcPr>
                <w:p w14:paraId="6E8779AB" w14:textId="77777777" w:rsidR="00320EEE" w:rsidRDefault="00320EEE" w:rsidP="009A2D1F">
                  <w:pPr>
                    <w:rPr>
                      <w:rFonts w:asciiTheme="minorHAnsi" w:hAnsiTheme="minorHAnsi" w:cs="Arial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</w:rPr>
                    <w:t>Knockin</w:t>
                  </w:r>
                  <w:proofErr w:type="spellEnd"/>
                  <w:r>
                    <w:rPr>
                      <w:rFonts w:asciiTheme="minorHAnsi" w:hAnsiTheme="minorHAnsi" w:cs="Arial"/>
                    </w:rPr>
                    <w:t xml:space="preserve"> Assembly Rooms Grant</w:t>
                  </w:r>
                </w:p>
              </w:tc>
              <w:tc>
                <w:tcPr>
                  <w:tcW w:w="1276" w:type="dxa"/>
                </w:tcPr>
                <w:p w14:paraId="5E537E52" w14:textId="77777777" w:rsidR="00320EEE" w:rsidRDefault="00320EEE" w:rsidP="009A2D1F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£4000.00</w:t>
                  </w:r>
                </w:p>
              </w:tc>
              <w:tc>
                <w:tcPr>
                  <w:tcW w:w="1276" w:type="dxa"/>
                </w:tcPr>
                <w:p w14:paraId="4421EA87" w14:textId="79136ED1" w:rsidR="00320EEE" w:rsidRDefault="00222818" w:rsidP="009A2D1F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10401</w:t>
                  </w:r>
                </w:p>
              </w:tc>
            </w:tr>
          </w:tbl>
          <w:p w14:paraId="7D5CCFF8" w14:textId="77777777" w:rsidR="00320EEE" w:rsidRDefault="00320EEE" w:rsidP="009A2D1F">
            <w:pPr>
              <w:rPr>
                <w:rFonts w:asciiTheme="minorHAnsi" w:hAnsiTheme="minorHAnsi" w:cs="Arial"/>
                <w:b/>
              </w:rPr>
            </w:pPr>
          </w:p>
          <w:p w14:paraId="6CA3562D" w14:textId="77777777" w:rsidR="00320EEE" w:rsidRDefault="00320EEE" w:rsidP="009A2D1F">
            <w:pPr>
              <w:rPr>
                <w:rFonts w:asciiTheme="minorHAnsi" w:hAnsiTheme="minorHAnsi" w:cs="Arial"/>
                <w:b/>
              </w:rPr>
            </w:pPr>
            <w:r w:rsidRPr="002C6D9D">
              <w:rPr>
                <w:rFonts w:asciiTheme="minorHAnsi" w:hAnsiTheme="minorHAnsi" w:cs="Arial"/>
                <w:b/>
              </w:rPr>
              <w:t>c) To consider other invoices received after the agenda has been sent out</w:t>
            </w:r>
          </w:p>
          <w:p w14:paraId="512DEA91" w14:textId="77777777" w:rsidR="00320EEE" w:rsidRDefault="00320EEE" w:rsidP="009A2D1F">
            <w:pPr>
              <w:rPr>
                <w:rFonts w:asciiTheme="minorHAnsi" w:hAnsiTheme="minorHAnsi" w:cs="Arial"/>
                <w:b/>
              </w:rPr>
            </w:pPr>
          </w:p>
          <w:p w14:paraId="698C9E01" w14:textId="4BC1FE87" w:rsidR="00320EEE" w:rsidRDefault="008B4581" w:rsidP="00320EEE">
            <w:pPr>
              <w:rPr>
                <w:rFonts w:asciiTheme="minorHAnsi" w:hAnsiTheme="minorHAnsi" w:cs="Arial"/>
                <w:b/>
                <w:color w:val="000000"/>
                <w:lang w:bidi="en-US"/>
              </w:rPr>
            </w:pPr>
            <w:r w:rsidRPr="00320EEE">
              <w:rPr>
                <w:rFonts w:asciiTheme="minorHAnsi" w:hAnsiTheme="minorHAnsi" w:cs="Arial"/>
                <w:b/>
                <w:color w:val="000000"/>
                <w:lang w:bidi="en-US"/>
              </w:rPr>
              <w:t xml:space="preserve">RESOLVED </w:t>
            </w:r>
            <w:r w:rsidR="00320EEE" w:rsidRPr="00320EEE">
              <w:rPr>
                <w:rFonts w:asciiTheme="minorHAnsi" w:hAnsiTheme="minorHAnsi" w:cs="Arial"/>
                <w:b/>
                <w:color w:val="000000"/>
                <w:lang w:bidi="en-US"/>
              </w:rPr>
              <w:t>to</w:t>
            </w:r>
            <w:r w:rsidR="00320EEE">
              <w:rPr>
                <w:rFonts w:asciiTheme="minorHAnsi" w:hAnsiTheme="minorHAnsi" w:cs="Arial"/>
                <w:b/>
                <w:color w:val="000000"/>
                <w:lang w:bidi="en-US"/>
              </w:rPr>
              <w:t xml:space="preserve"> approve the following payment; </w:t>
            </w:r>
          </w:p>
          <w:p w14:paraId="52968AB1" w14:textId="77777777" w:rsidR="00320EEE" w:rsidRDefault="00320EEE" w:rsidP="009A2D1F">
            <w:pPr>
              <w:rPr>
                <w:rFonts w:asciiTheme="minorHAnsi" w:hAnsiTheme="minorHAnsi" w:cs="Arial"/>
                <w:b/>
              </w:rPr>
            </w:pPr>
          </w:p>
          <w:tbl>
            <w:tblPr>
              <w:tblW w:w="8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7"/>
              <w:gridCol w:w="1276"/>
              <w:gridCol w:w="1276"/>
            </w:tblGrid>
            <w:tr w:rsidR="00320EEE" w:rsidRPr="002C6D9D" w14:paraId="6CB65FD9" w14:textId="77777777" w:rsidTr="009A2D1F">
              <w:tc>
                <w:tcPr>
                  <w:tcW w:w="5667" w:type="dxa"/>
                </w:tcPr>
                <w:p w14:paraId="74538B94" w14:textId="77777777" w:rsidR="00320EEE" w:rsidRPr="002C6D9D" w:rsidRDefault="00320EEE" w:rsidP="00320EEE">
                  <w:pPr>
                    <w:rPr>
                      <w:rFonts w:asciiTheme="minorHAnsi" w:hAnsiTheme="minorHAnsi" w:cs="Arial"/>
                      <w:b/>
                    </w:rPr>
                  </w:pPr>
                  <w:r w:rsidRPr="002C6D9D">
                    <w:rPr>
                      <w:rFonts w:asciiTheme="minorHAnsi" w:hAnsiTheme="minorHAnsi" w:cs="Arial"/>
                      <w:b/>
                    </w:rPr>
                    <w:t>Payee</w:t>
                  </w:r>
                </w:p>
              </w:tc>
              <w:tc>
                <w:tcPr>
                  <w:tcW w:w="1276" w:type="dxa"/>
                </w:tcPr>
                <w:p w14:paraId="441EA074" w14:textId="77777777" w:rsidR="00320EEE" w:rsidRPr="002C6D9D" w:rsidRDefault="00320EEE" w:rsidP="00320EEE">
                  <w:pPr>
                    <w:rPr>
                      <w:rFonts w:asciiTheme="minorHAnsi" w:hAnsiTheme="minorHAnsi" w:cs="Arial"/>
                      <w:b/>
                    </w:rPr>
                  </w:pPr>
                  <w:r w:rsidRPr="002C6D9D">
                    <w:rPr>
                      <w:rFonts w:asciiTheme="minorHAnsi" w:hAnsiTheme="minorHAnsi" w:cs="Arial"/>
                      <w:b/>
                    </w:rPr>
                    <w:t>Amount</w:t>
                  </w:r>
                </w:p>
              </w:tc>
              <w:tc>
                <w:tcPr>
                  <w:tcW w:w="1276" w:type="dxa"/>
                </w:tcPr>
                <w:p w14:paraId="65FE6D5C" w14:textId="77777777" w:rsidR="00320EEE" w:rsidRPr="002C6D9D" w:rsidRDefault="00320EEE" w:rsidP="00320EEE">
                  <w:pPr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Cheque Number</w:t>
                  </w:r>
                </w:p>
              </w:tc>
            </w:tr>
            <w:tr w:rsidR="00320EEE" w14:paraId="5FF07C8F" w14:textId="77777777" w:rsidTr="009A2D1F">
              <w:tc>
                <w:tcPr>
                  <w:tcW w:w="5667" w:type="dxa"/>
                </w:tcPr>
                <w:p w14:paraId="2B880A95" w14:textId="52E9F410" w:rsidR="00320EEE" w:rsidRPr="002C6D9D" w:rsidRDefault="00320EEE" w:rsidP="00320EEE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B. Townson</w:t>
                  </w:r>
                  <w:r w:rsidR="008B4581">
                    <w:rPr>
                      <w:rFonts w:asciiTheme="minorHAnsi" w:hAnsiTheme="minorHAnsi" w:cs="Arial"/>
                    </w:rPr>
                    <w:t xml:space="preserve"> Internal Audit</w:t>
                  </w:r>
                </w:p>
              </w:tc>
              <w:tc>
                <w:tcPr>
                  <w:tcW w:w="1276" w:type="dxa"/>
                </w:tcPr>
                <w:p w14:paraId="1D0ACE9F" w14:textId="77777777" w:rsidR="00320EEE" w:rsidRPr="002C6D9D" w:rsidRDefault="00320EEE" w:rsidP="00320EEE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100.00</w:t>
                  </w:r>
                </w:p>
              </w:tc>
              <w:tc>
                <w:tcPr>
                  <w:tcW w:w="1276" w:type="dxa"/>
                </w:tcPr>
                <w:p w14:paraId="42A57118" w14:textId="7BBD9CB4" w:rsidR="00320EEE" w:rsidRDefault="00222818" w:rsidP="00320EEE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10400</w:t>
                  </w:r>
                </w:p>
              </w:tc>
            </w:tr>
          </w:tbl>
          <w:p w14:paraId="27E767CC" w14:textId="77777777" w:rsidR="00320EEE" w:rsidRDefault="00320EEE" w:rsidP="009A2D1F">
            <w:pPr>
              <w:rPr>
                <w:rFonts w:asciiTheme="minorHAnsi" w:hAnsiTheme="minorHAnsi" w:cs="Arial"/>
                <w:b/>
              </w:rPr>
            </w:pPr>
          </w:p>
          <w:p w14:paraId="7385BB86" w14:textId="77777777" w:rsidR="00320EEE" w:rsidRPr="002C6D9D" w:rsidRDefault="00320EEE" w:rsidP="009A2D1F">
            <w:pPr>
              <w:rPr>
                <w:rFonts w:asciiTheme="minorHAnsi" w:hAnsiTheme="minorHAnsi" w:cs="Arial"/>
                <w:b/>
              </w:rPr>
            </w:pPr>
          </w:p>
          <w:p w14:paraId="6C77E948" w14:textId="77777777" w:rsidR="00320EEE" w:rsidRPr="002C6D9D" w:rsidRDefault="00320EEE" w:rsidP="009A2D1F">
            <w:pPr>
              <w:rPr>
                <w:rFonts w:asciiTheme="minorHAnsi" w:hAnsiTheme="minorHAnsi"/>
              </w:rPr>
            </w:pPr>
            <w:r w:rsidRPr="002C6D9D">
              <w:rPr>
                <w:rFonts w:asciiTheme="minorHAnsi" w:hAnsiTheme="minorHAnsi" w:cs="Arial"/>
                <w:b/>
              </w:rPr>
              <w:t>d) 201</w:t>
            </w:r>
            <w:r>
              <w:rPr>
                <w:rFonts w:asciiTheme="minorHAnsi" w:hAnsiTheme="minorHAnsi" w:cs="Arial"/>
                <w:b/>
              </w:rPr>
              <w:t>6</w:t>
            </w:r>
            <w:r w:rsidRPr="002C6D9D">
              <w:rPr>
                <w:rFonts w:asciiTheme="minorHAnsi" w:hAnsiTheme="minorHAnsi" w:cs="Arial"/>
                <w:b/>
              </w:rPr>
              <w:t>- 1</w:t>
            </w:r>
            <w:r>
              <w:rPr>
                <w:rFonts w:asciiTheme="minorHAnsi" w:hAnsiTheme="minorHAnsi" w:cs="Arial"/>
                <w:b/>
              </w:rPr>
              <w:t>7</w:t>
            </w:r>
            <w:r w:rsidRPr="002C6D9D">
              <w:rPr>
                <w:rFonts w:asciiTheme="minorHAnsi" w:hAnsiTheme="minorHAnsi" w:cs="Arial"/>
                <w:b/>
              </w:rPr>
              <w:t xml:space="preserve"> Accounts - </w:t>
            </w:r>
            <w:r w:rsidRPr="002C6D9D">
              <w:rPr>
                <w:rFonts w:asciiTheme="minorHAnsi" w:hAnsiTheme="minorHAnsi"/>
                <w:b/>
              </w:rPr>
              <w:t>To approve the following</w:t>
            </w:r>
          </w:p>
          <w:p w14:paraId="4F3D54AF" w14:textId="66689890" w:rsidR="00320EEE" w:rsidRDefault="00320EEE" w:rsidP="009A2D1F">
            <w:pPr>
              <w:rPr>
                <w:rFonts w:asciiTheme="minorHAnsi" w:hAnsiTheme="minorHAnsi"/>
              </w:rPr>
            </w:pPr>
            <w:r w:rsidRPr="002C6D9D">
              <w:rPr>
                <w:rFonts w:asciiTheme="minorHAnsi" w:hAnsiTheme="minorHAnsi"/>
              </w:rPr>
              <w:t>1. To consider internal</w:t>
            </w:r>
            <w:r>
              <w:rPr>
                <w:rFonts w:asciiTheme="minorHAnsi" w:hAnsiTheme="minorHAnsi"/>
              </w:rPr>
              <w:t xml:space="preserve"> auditors report and to discuss</w:t>
            </w:r>
            <w:r w:rsidR="008B4581">
              <w:rPr>
                <w:rFonts w:asciiTheme="minorHAnsi" w:hAnsiTheme="minorHAnsi"/>
              </w:rPr>
              <w:t xml:space="preserve"> findings</w:t>
            </w:r>
          </w:p>
          <w:p w14:paraId="770F0705" w14:textId="6C968E8B" w:rsidR="008B4581" w:rsidRDefault="00320EEE" w:rsidP="00320E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internal auditors report was considered and it was</w:t>
            </w:r>
            <w:r w:rsidR="008B4581">
              <w:rPr>
                <w:rFonts w:asciiTheme="minorHAnsi" w:hAnsiTheme="minorHAnsi"/>
              </w:rPr>
              <w:t>;</w:t>
            </w:r>
          </w:p>
          <w:p w14:paraId="66E750D9" w14:textId="77777777" w:rsidR="0098489F" w:rsidRDefault="0098489F" w:rsidP="00320EEE">
            <w:pPr>
              <w:rPr>
                <w:rFonts w:asciiTheme="minorHAnsi" w:hAnsiTheme="minorHAnsi"/>
              </w:rPr>
            </w:pPr>
          </w:p>
          <w:p w14:paraId="700386E6" w14:textId="5ED2794F" w:rsidR="00320EEE" w:rsidRDefault="008B4581" w:rsidP="009A2D1F">
            <w:pPr>
              <w:rPr>
                <w:rFonts w:asciiTheme="minorHAnsi" w:hAnsiTheme="minorHAnsi" w:cs="Arial"/>
                <w:b/>
                <w:color w:val="000000"/>
                <w:lang w:bidi="en-US"/>
              </w:rPr>
            </w:pPr>
            <w:r w:rsidRPr="00320EEE">
              <w:rPr>
                <w:rFonts w:asciiTheme="minorHAnsi" w:hAnsiTheme="minorHAnsi" w:cs="Arial"/>
                <w:b/>
                <w:color w:val="000000"/>
                <w:lang w:bidi="en-US"/>
              </w:rPr>
              <w:t xml:space="preserve">RESOLVED </w:t>
            </w:r>
            <w:r w:rsidR="00320EEE" w:rsidRPr="00320EEE">
              <w:rPr>
                <w:rFonts w:asciiTheme="minorHAnsi" w:hAnsiTheme="minorHAnsi" w:cs="Arial"/>
                <w:b/>
                <w:color w:val="000000"/>
                <w:lang w:bidi="en-US"/>
              </w:rPr>
              <w:t>to</w:t>
            </w:r>
            <w:r w:rsidR="00320EEE">
              <w:rPr>
                <w:rFonts w:asciiTheme="minorHAnsi" w:hAnsiTheme="minorHAnsi" w:cs="Arial"/>
                <w:b/>
                <w:color w:val="000000"/>
                <w:lang w:bidi="en-US"/>
              </w:rPr>
              <w:t xml:space="preserve"> note the report.</w:t>
            </w:r>
          </w:p>
          <w:p w14:paraId="045B75E5" w14:textId="77777777" w:rsidR="008B4581" w:rsidRDefault="008B4581" w:rsidP="009A2D1F">
            <w:pPr>
              <w:rPr>
                <w:rFonts w:asciiTheme="minorHAnsi" w:hAnsiTheme="minorHAnsi"/>
              </w:rPr>
            </w:pPr>
          </w:p>
          <w:p w14:paraId="525B2A40" w14:textId="77777777" w:rsidR="00320EEE" w:rsidRDefault="00320EEE" w:rsidP="009A2D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 </w:t>
            </w:r>
            <w:r w:rsidRPr="002C6D9D">
              <w:rPr>
                <w:rFonts w:asciiTheme="minorHAnsi" w:hAnsiTheme="minorHAnsi"/>
              </w:rPr>
              <w:t xml:space="preserve">To consider the annual governance statement of the annual return </w:t>
            </w:r>
          </w:p>
          <w:p w14:paraId="0E70CD78" w14:textId="77777777" w:rsidR="00320EEE" w:rsidRDefault="00320EEE" w:rsidP="009A2D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annual governance statement was considered and it was </w:t>
            </w:r>
          </w:p>
          <w:p w14:paraId="18871D82" w14:textId="77777777" w:rsidR="00320EEE" w:rsidRDefault="00320EEE" w:rsidP="009A2D1F">
            <w:pPr>
              <w:rPr>
                <w:rFonts w:asciiTheme="minorHAnsi" w:hAnsiTheme="minorHAnsi"/>
              </w:rPr>
            </w:pPr>
          </w:p>
          <w:p w14:paraId="1283BE73" w14:textId="7DDA9FDB" w:rsidR="00320EEE" w:rsidRDefault="008B4581" w:rsidP="009A2D1F">
            <w:pPr>
              <w:rPr>
                <w:rFonts w:asciiTheme="minorHAnsi" w:hAnsiTheme="minorHAnsi" w:cs="Arial"/>
                <w:b/>
                <w:color w:val="000000"/>
                <w:lang w:bidi="en-US"/>
              </w:rPr>
            </w:pPr>
            <w:r w:rsidRPr="00320EEE">
              <w:rPr>
                <w:rFonts w:asciiTheme="minorHAnsi" w:hAnsiTheme="minorHAnsi" w:cs="Arial"/>
                <w:b/>
                <w:color w:val="000000"/>
                <w:lang w:bidi="en-US"/>
              </w:rPr>
              <w:t xml:space="preserve">RESOLVED </w:t>
            </w:r>
            <w:r w:rsidR="00320EEE" w:rsidRPr="00320EEE">
              <w:rPr>
                <w:rFonts w:asciiTheme="minorHAnsi" w:hAnsiTheme="minorHAnsi" w:cs="Arial"/>
                <w:b/>
                <w:color w:val="000000"/>
                <w:lang w:bidi="en-US"/>
              </w:rPr>
              <w:t>to</w:t>
            </w:r>
            <w:r w:rsidR="002813B2">
              <w:rPr>
                <w:rFonts w:asciiTheme="minorHAnsi" w:hAnsiTheme="minorHAnsi" w:cs="Arial"/>
                <w:b/>
                <w:color w:val="000000"/>
                <w:lang w:bidi="en-US"/>
              </w:rPr>
              <w:t xml:space="preserve"> answer yes to questions 1-9</w:t>
            </w:r>
            <w:r w:rsidR="00320EEE">
              <w:rPr>
                <w:rFonts w:asciiTheme="minorHAnsi" w:hAnsiTheme="minorHAnsi" w:cs="Arial"/>
                <w:b/>
                <w:color w:val="000000"/>
                <w:lang w:bidi="en-US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0000"/>
                <w:lang w:bidi="en-US"/>
              </w:rPr>
              <w:t xml:space="preserve">on </w:t>
            </w:r>
            <w:r w:rsidR="00320EEE">
              <w:rPr>
                <w:rFonts w:asciiTheme="minorHAnsi" w:hAnsiTheme="minorHAnsi" w:cs="Arial"/>
                <w:b/>
                <w:color w:val="000000"/>
                <w:lang w:bidi="en-US"/>
              </w:rPr>
              <w:t xml:space="preserve">the Annual Governance statement </w:t>
            </w:r>
            <w:r>
              <w:rPr>
                <w:rFonts w:asciiTheme="minorHAnsi" w:hAnsiTheme="minorHAnsi" w:cs="Arial"/>
                <w:b/>
                <w:color w:val="000000"/>
                <w:lang w:bidi="en-US"/>
              </w:rPr>
              <w:t xml:space="preserve">which </w:t>
            </w:r>
            <w:r w:rsidR="00320EEE">
              <w:rPr>
                <w:rFonts w:asciiTheme="minorHAnsi" w:hAnsiTheme="minorHAnsi" w:cs="Arial"/>
                <w:b/>
                <w:color w:val="000000"/>
                <w:lang w:bidi="en-US"/>
              </w:rPr>
              <w:t>was duly signed by the Clerk and Chairman</w:t>
            </w:r>
            <w:r w:rsidR="00692415">
              <w:rPr>
                <w:rFonts w:asciiTheme="minorHAnsi" w:hAnsiTheme="minorHAnsi" w:cs="Arial"/>
                <w:b/>
                <w:color w:val="000000"/>
                <w:lang w:bidi="en-US"/>
              </w:rPr>
              <w:t>.</w:t>
            </w:r>
          </w:p>
          <w:p w14:paraId="632DFA6C" w14:textId="77777777" w:rsidR="00320EEE" w:rsidRDefault="00320EEE" w:rsidP="009A2D1F">
            <w:pPr>
              <w:rPr>
                <w:rFonts w:asciiTheme="minorHAnsi" w:hAnsiTheme="minorHAnsi"/>
              </w:rPr>
            </w:pPr>
          </w:p>
          <w:p w14:paraId="75ECE75C" w14:textId="77777777" w:rsidR="00320EEE" w:rsidRDefault="00320EEE" w:rsidP="009A2D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 To consider </w:t>
            </w:r>
            <w:proofErr w:type="gramStart"/>
            <w:r w:rsidRPr="002C6D9D">
              <w:rPr>
                <w:rFonts w:asciiTheme="minorHAnsi" w:hAnsiTheme="minorHAnsi"/>
              </w:rPr>
              <w:t>201</w:t>
            </w:r>
            <w:r>
              <w:rPr>
                <w:rFonts w:asciiTheme="minorHAnsi" w:hAnsiTheme="minorHAnsi"/>
              </w:rPr>
              <w:t>6-</w:t>
            </w:r>
            <w:r w:rsidRPr="002C6D9D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7</w:t>
            </w:r>
            <w:r w:rsidRPr="002C6D9D">
              <w:rPr>
                <w:rFonts w:asciiTheme="minorHAnsi" w:hAnsiTheme="minorHAnsi"/>
              </w:rPr>
              <w:t xml:space="preserve"> year</w:t>
            </w:r>
            <w:proofErr w:type="gramEnd"/>
            <w:r w:rsidRPr="002C6D9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end accounts and budget report</w:t>
            </w:r>
          </w:p>
          <w:p w14:paraId="7CD110C5" w14:textId="77777777" w:rsidR="008B4581" w:rsidRDefault="00320EEE" w:rsidP="009A2D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proofErr w:type="gramStart"/>
            <w:r>
              <w:rPr>
                <w:rFonts w:asciiTheme="minorHAnsi" w:hAnsiTheme="minorHAnsi"/>
              </w:rPr>
              <w:t>2016-17 year</w:t>
            </w:r>
            <w:proofErr w:type="gramEnd"/>
            <w:r>
              <w:rPr>
                <w:rFonts w:asciiTheme="minorHAnsi" w:hAnsiTheme="minorHAnsi"/>
              </w:rPr>
              <w:t xml:space="preserve"> end accounts were considered and it was</w:t>
            </w:r>
            <w:r w:rsidR="008B4581">
              <w:rPr>
                <w:rFonts w:asciiTheme="minorHAnsi" w:hAnsiTheme="minorHAnsi"/>
              </w:rPr>
              <w:t>;</w:t>
            </w:r>
          </w:p>
          <w:p w14:paraId="1C74A45E" w14:textId="6EB04EEF" w:rsidR="00320EEE" w:rsidRDefault="00320EEE" w:rsidP="009A2D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41D26C03" w14:textId="66DED9D6" w:rsidR="00320EEE" w:rsidRDefault="008B4581" w:rsidP="009A2D1F">
            <w:pPr>
              <w:rPr>
                <w:rFonts w:asciiTheme="minorHAnsi" w:hAnsiTheme="minorHAnsi" w:cs="Arial"/>
                <w:b/>
                <w:color w:val="000000"/>
                <w:lang w:bidi="en-US"/>
              </w:rPr>
            </w:pPr>
            <w:r w:rsidRPr="00320EEE">
              <w:rPr>
                <w:rFonts w:asciiTheme="minorHAnsi" w:hAnsiTheme="minorHAnsi" w:cs="Arial"/>
                <w:b/>
                <w:color w:val="000000"/>
                <w:lang w:bidi="en-US"/>
              </w:rPr>
              <w:t xml:space="preserve">RESOLVED </w:t>
            </w:r>
            <w:r w:rsidR="00320EEE" w:rsidRPr="00320EEE">
              <w:rPr>
                <w:rFonts w:asciiTheme="minorHAnsi" w:hAnsiTheme="minorHAnsi" w:cs="Arial"/>
                <w:b/>
                <w:color w:val="000000"/>
                <w:lang w:bidi="en-US"/>
              </w:rPr>
              <w:t>to</w:t>
            </w:r>
            <w:r w:rsidR="00320EEE">
              <w:rPr>
                <w:rFonts w:asciiTheme="minorHAnsi" w:hAnsiTheme="minorHAnsi" w:cs="Arial"/>
                <w:b/>
                <w:color w:val="000000"/>
                <w:lang w:bidi="en-US"/>
              </w:rPr>
              <w:t xml:space="preserve"> note the accounts</w:t>
            </w:r>
            <w:r>
              <w:rPr>
                <w:rFonts w:asciiTheme="minorHAnsi" w:hAnsiTheme="minorHAnsi" w:cs="Arial"/>
                <w:b/>
                <w:color w:val="000000"/>
                <w:lang w:bidi="en-US"/>
              </w:rPr>
              <w:t>.</w:t>
            </w:r>
          </w:p>
          <w:p w14:paraId="40867BF7" w14:textId="77777777" w:rsidR="00320EEE" w:rsidRPr="002C6D9D" w:rsidRDefault="00320EEE" w:rsidP="009A2D1F">
            <w:pPr>
              <w:rPr>
                <w:rFonts w:asciiTheme="minorHAnsi" w:hAnsiTheme="minorHAnsi"/>
              </w:rPr>
            </w:pPr>
          </w:p>
          <w:p w14:paraId="024E9A83" w14:textId="77777777" w:rsidR="00320EEE" w:rsidRDefault="00320EEE" w:rsidP="009A2D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 To approve part 2 of the Annual Return</w:t>
            </w:r>
          </w:p>
          <w:p w14:paraId="1C8A36A9" w14:textId="310A4416" w:rsidR="00320EEE" w:rsidRDefault="008B4581" w:rsidP="009A2D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Part 2 of the annual return was presented and it was; </w:t>
            </w:r>
          </w:p>
          <w:p w14:paraId="71E2C7D8" w14:textId="77777777" w:rsidR="008B4581" w:rsidRDefault="008B4581" w:rsidP="009A2D1F">
            <w:pPr>
              <w:rPr>
                <w:rFonts w:asciiTheme="minorHAnsi" w:hAnsiTheme="minorHAnsi"/>
              </w:rPr>
            </w:pPr>
          </w:p>
          <w:p w14:paraId="7D5FA52B" w14:textId="215E2FB6" w:rsidR="00320EEE" w:rsidRPr="002C6D9D" w:rsidRDefault="008B4581" w:rsidP="009A2D1F">
            <w:pPr>
              <w:rPr>
                <w:rFonts w:asciiTheme="minorHAnsi" w:hAnsiTheme="minorHAnsi"/>
              </w:rPr>
            </w:pPr>
            <w:r w:rsidRPr="00320EEE">
              <w:rPr>
                <w:rFonts w:asciiTheme="minorHAnsi" w:hAnsiTheme="minorHAnsi" w:cs="Arial"/>
                <w:b/>
                <w:color w:val="000000"/>
                <w:lang w:bidi="en-US"/>
              </w:rPr>
              <w:t xml:space="preserve">RESOLVED </w:t>
            </w:r>
            <w:r w:rsidR="00320EEE" w:rsidRPr="00320EEE">
              <w:rPr>
                <w:rFonts w:asciiTheme="minorHAnsi" w:hAnsiTheme="minorHAnsi" w:cs="Arial"/>
                <w:b/>
                <w:color w:val="000000"/>
                <w:lang w:bidi="en-US"/>
              </w:rPr>
              <w:t>to</w:t>
            </w:r>
            <w:r w:rsidR="00320EEE">
              <w:rPr>
                <w:rFonts w:asciiTheme="minorHAnsi" w:hAnsiTheme="minorHAnsi" w:cs="Arial"/>
                <w:b/>
                <w:color w:val="000000"/>
                <w:lang w:bidi="en-US"/>
              </w:rPr>
              <w:t xml:space="preserve"> approve part 2 of the annual return which was duly signed by the Clerk and Chairman</w:t>
            </w:r>
            <w:r>
              <w:rPr>
                <w:rFonts w:asciiTheme="minorHAnsi" w:hAnsiTheme="minorHAnsi" w:cs="Arial"/>
                <w:b/>
                <w:color w:val="000000"/>
                <w:lang w:bidi="en-US"/>
              </w:rPr>
              <w:t>.</w:t>
            </w:r>
          </w:p>
          <w:p w14:paraId="5950672B" w14:textId="77777777" w:rsidR="00320EEE" w:rsidRPr="002C6D9D" w:rsidRDefault="00320EEE" w:rsidP="009A2D1F">
            <w:pPr>
              <w:rPr>
                <w:rFonts w:asciiTheme="minorHAnsi" w:hAnsiTheme="minorHAnsi" w:cs="Arial"/>
                <w:b/>
              </w:rPr>
            </w:pPr>
          </w:p>
          <w:p w14:paraId="7C92C2E5" w14:textId="77777777" w:rsidR="00320EEE" w:rsidRDefault="00320EEE" w:rsidP="009A2D1F">
            <w:pPr>
              <w:rPr>
                <w:rFonts w:asciiTheme="minorHAnsi" w:hAnsiTheme="minorHAnsi" w:cs="Arial"/>
              </w:rPr>
            </w:pPr>
            <w:r w:rsidRPr="002C6D9D">
              <w:rPr>
                <w:rFonts w:asciiTheme="minorHAnsi" w:hAnsiTheme="minorHAnsi" w:cs="Arial"/>
                <w:b/>
              </w:rPr>
              <w:t xml:space="preserve">e) Parish Council Insurance – </w:t>
            </w:r>
            <w:r w:rsidRPr="002C6D9D">
              <w:rPr>
                <w:rFonts w:asciiTheme="minorHAnsi" w:hAnsiTheme="minorHAnsi" w:cs="Arial"/>
              </w:rPr>
              <w:t>to review council</w:t>
            </w:r>
            <w:r>
              <w:rPr>
                <w:rFonts w:asciiTheme="minorHAnsi" w:hAnsiTheme="minorHAnsi" w:cs="Arial"/>
              </w:rPr>
              <w:t>’</w:t>
            </w:r>
            <w:r w:rsidRPr="002C6D9D">
              <w:rPr>
                <w:rFonts w:asciiTheme="minorHAnsi" w:hAnsiTheme="minorHAnsi" w:cs="Arial"/>
              </w:rPr>
              <w:t>s insurance levels and to consider quote received from Came and Company</w:t>
            </w:r>
            <w:r>
              <w:rPr>
                <w:rFonts w:asciiTheme="minorHAnsi" w:hAnsiTheme="minorHAnsi" w:cs="Arial"/>
              </w:rPr>
              <w:t>.</w:t>
            </w:r>
          </w:p>
          <w:p w14:paraId="254BC913" w14:textId="77777777" w:rsidR="00692415" w:rsidRDefault="00692415" w:rsidP="009A2D1F">
            <w:pPr>
              <w:rPr>
                <w:rFonts w:asciiTheme="minorHAnsi" w:hAnsiTheme="minorHAnsi" w:cs="Arial"/>
              </w:rPr>
            </w:pPr>
          </w:p>
          <w:p w14:paraId="676D975F" w14:textId="12FDAE2E" w:rsidR="00692415" w:rsidRDefault="008B4581" w:rsidP="009A2D1F">
            <w:pPr>
              <w:rPr>
                <w:rFonts w:asciiTheme="minorHAnsi" w:hAnsiTheme="minorHAnsi" w:cs="Arial"/>
                <w:b/>
                <w:color w:val="000000"/>
                <w:lang w:bidi="en-US"/>
              </w:rPr>
            </w:pPr>
            <w:r w:rsidRPr="00320EEE">
              <w:rPr>
                <w:rFonts w:asciiTheme="minorHAnsi" w:hAnsiTheme="minorHAnsi" w:cs="Arial"/>
                <w:b/>
                <w:color w:val="000000"/>
                <w:lang w:bidi="en-US"/>
              </w:rPr>
              <w:t xml:space="preserve">RESOLVED </w:t>
            </w:r>
            <w:r w:rsidR="00692415" w:rsidRPr="00320EEE">
              <w:rPr>
                <w:rFonts w:asciiTheme="minorHAnsi" w:hAnsiTheme="minorHAnsi" w:cs="Arial"/>
                <w:b/>
                <w:color w:val="000000"/>
                <w:lang w:bidi="en-US"/>
              </w:rPr>
              <w:t>to</w:t>
            </w:r>
            <w:r w:rsidR="00692415">
              <w:rPr>
                <w:rFonts w:asciiTheme="minorHAnsi" w:hAnsiTheme="minorHAnsi" w:cs="Arial"/>
                <w:b/>
                <w:color w:val="000000"/>
                <w:lang w:bidi="en-US"/>
              </w:rPr>
              <w:t xml:space="preserve"> approve the quote received and enter into a</w:t>
            </w:r>
            <w:r>
              <w:rPr>
                <w:rFonts w:asciiTheme="minorHAnsi" w:hAnsiTheme="minorHAnsi" w:cs="Arial"/>
                <w:b/>
                <w:color w:val="000000"/>
                <w:lang w:bidi="en-US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b/>
                <w:color w:val="000000"/>
                <w:lang w:bidi="en-US"/>
              </w:rPr>
              <w:t>3 year</w:t>
            </w:r>
            <w:proofErr w:type="gramEnd"/>
            <w:r w:rsidR="00692415">
              <w:rPr>
                <w:rFonts w:asciiTheme="minorHAnsi" w:hAnsiTheme="minorHAnsi" w:cs="Arial"/>
                <w:b/>
                <w:color w:val="000000"/>
                <w:lang w:bidi="en-US"/>
              </w:rPr>
              <w:t xml:space="preserve"> long term agreement with </w:t>
            </w:r>
            <w:r>
              <w:rPr>
                <w:rFonts w:asciiTheme="minorHAnsi" w:hAnsiTheme="minorHAnsi" w:cs="Arial"/>
                <w:b/>
                <w:color w:val="000000"/>
                <w:lang w:bidi="en-US"/>
              </w:rPr>
              <w:t>AXA via Came and Company insurance brokers.</w:t>
            </w:r>
          </w:p>
          <w:p w14:paraId="763C7E06" w14:textId="77777777" w:rsidR="008B4581" w:rsidRDefault="008B4581" w:rsidP="009A2D1F">
            <w:pPr>
              <w:rPr>
                <w:rFonts w:asciiTheme="minorHAnsi" w:hAnsiTheme="minorHAnsi" w:cs="Arial"/>
              </w:rPr>
            </w:pPr>
          </w:p>
          <w:tbl>
            <w:tblPr>
              <w:tblW w:w="8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7"/>
              <w:gridCol w:w="1276"/>
              <w:gridCol w:w="1276"/>
            </w:tblGrid>
            <w:tr w:rsidR="00222818" w:rsidRPr="002C6D9D" w14:paraId="7F660781" w14:textId="77777777" w:rsidTr="00B64C61">
              <w:tc>
                <w:tcPr>
                  <w:tcW w:w="5667" w:type="dxa"/>
                </w:tcPr>
                <w:p w14:paraId="5743972A" w14:textId="77777777" w:rsidR="00222818" w:rsidRPr="002C6D9D" w:rsidRDefault="00222818" w:rsidP="00222818">
                  <w:pPr>
                    <w:rPr>
                      <w:rFonts w:asciiTheme="minorHAnsi" w:hAnsiTheme="minorHAnsi" w:cs="Arial"/>
                      <w:b/>
                    </w:rPr>
                  </w:pPr>
                  <w:r w:rsidRPr="002C6D9D">
                    <w:rPr>
                      <w:rFonts w:asciiTheme="minorHAnsi" w:hAnsiTheme="minorHAnsi" w:cs="Arial"/>
                      <w:b/>
                    </w:rPr>
                    <w:t>Payee</w:t>
                  </w:r>
                </w:p>
              </w:tc>
              <w:tc>
                <w:tcPr>
                  <w:tcW w:w="1276" w:type="dxa"/>
                </w:tcPr>
                <w:p w14:paraId="570B09B0" w14:textId="77777777" w:rsidR="00222818" w:rsidRPr="002C6D9D" w:rsidRDefault="00222818" w:rsidP="00222818">
                  <w:pPr>
                    <w:rPr>
                      <w:rFonts w:asciiTheme="minorHAnsi" w:hAnsiTheme="minorHAnsi" w:cs="Arial"/>
                      <w:b/>
                    </w:rPr>
                  </w:pPr>
                  <w:r w:rsidRPr="002C6D9D">
                    <w:rPr>
                      <w:rFonts w:asciiTheme="minorHAnsi" w:hAnsiTheme="minorHAnsi" w:cs="Arial"/>
                      <w:b/>
                    </w:rPr>
                    <w:t>Amount</w:t>
                  </w:r>
                </w:p>
              </w:tc>
              <w:tc>
                <w:tcPr>
                  <w:tcW w:w="1276" w:type="dxa"/>
                </w:tcPr>
                <w:p w14:paraId="5D7F8033" w14:textId="77777777" w:rsidR="00222818" w:rsidRPr="002C6D9D" w:rsidRDefault="00222818" w:rsidP="00222818">
                  <w:pPr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Cheque Number</w:t>
                  </w:r>
                </w:p>
              </w:tc>
            </w:tr>
            <w:tr w:rsidR="00222818" w14:paraId="1F576E76" w14:textId="77777777" w:rsidTr="00B64C61">
              <w:tc>
                <w:tcPr>
                  <w:tcW w:w="5667" w:type="dxa"/>
                </w:tcPr>
                <w:p w14:paraId="083ADE0C" w14:textId="30652C97" w:rsidR="00222818" w:rsidRPr="002C6D9D" w:rsidRDefault="00222818" w:rsidP="00222818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Came and Company</w:t>
                  </w:r>
                </w:p>
              </w:tc>
              <w:tc>
                <w:tcPr>
                  <w:tcW w:w="1276" w:type="dxa"/>
                </w:tcPr>
                <w:p w14:paraId="55652157" w14:textId="6C170ECE" w:rsidR="00222818" w:rsidRPr="002C6D9D" w:rsidRDefault="00222818" w:rsidP="00222818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280.00</w:t>
                  </w:r>
                </w:p>
              </w:tc>
              <w:tc>
                <w:tcPr>
                  <w:tcW w:w="1276" w:type="dxa"/>
                </w:tcPr>
                <w:p w14:paraId="23BCDC2D" w14:textId="2E942CD6" w:rsidR="00222818" w:rsidRDefault="00222818" w:rsidP="00222818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100402</w:t>
                  </w:r>
                </w:p>
              </w:tc>
            </w:tr>
          </w:tbl>
          <w:p w14:paraId="7254FD90" w14:textId="77777777" w:rsidR="00692415" w:rsidRDefault="00692415" w:rsidP="009A2D1F">
            <w:pPr>
              <w:rPr>
                <w:rFonts w:asciiTheme="minorHAnsi" w:hAnsiTheme="minorHAnsi" w:cs="Arial"/>
              </w:rPr>
            </w:pPr>
          </w:p>
          <w:p w14:paraId="4190664A" w14:textId="77777777" w:rsidR="00320EEE" w:rsidRPr="002C6D9D" w:rsidRDefault="00320EEE" w:rsidP="00692415">
            <w:pPr>
              <w:rPr>
                <w:rFonts w:asciiTheme="minorHAnsi" w:hAnsiTheme="minorHAnsi" w:cs="Arial"/>
              </w:rPr>
            </w:pPr>
          </w:p>
        </w:tc>
      </w:tr>
      <w:tr w:rsidR="00320EEE" w:rsidRPr="002C6D9D" w14:paraId="15BB3A97" w14:textId="77777777" w:rsidTr="00692415">
        <w:tc>
          <w:tcPr>
            <w:tcW w:w="864" w:type="dxa"/>
            <w:gridSpan w:val="2"/>
          </w:tcPr>
          <w:p w14:paraId="2D2C3348" w14:textId="7817CCA9" w:rsidR="00320EEE" w:rsidRPr="002C6D9D" w:rsidRDefault="00320EEE" w:rsidP="009A2D1F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10</w:t>
            </w:r>
            <w:r w:rsidR="0098489F">
              <w:rPr>
                <w:rFonts w:asciiTheme="minorHAnsi" w:hAnsiTheme="minorHAnsi" w:cs="Arial"/>
                <w:b/>
                <w:sz w:val="24"/>
                <w:szCs w:val="24"/>
              </w:rPr>
              <w:t>/17</w:t>
            </w:r>
          </w:p>
        </w:tc>
        <w:tc>
          <w:tcPr>
            <w:tcW w:w="9660" w:type="dxa"/>
          </w:tcPr>
          <w:p w14:paraId="13B81A37" w14:textId="77777777" w:rsidR="00320EEE" w:rsidRDefault="00320EEE" w:rsidP="009A2D1F">
            <w:pPr>
              <w:pStyle w:val="Title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PARISH MATTERS</w:t>
            </w:r>
          </w:p>
          <w:p w14:paraId="18D26748" w14:textId="77777777" w:rsidR="00320EEE" w:rsidRDefault="00320EEE" w:rsidP="009A2D1F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a) Co-option – </w:t>
            </w:r>
            <w:r w:rsidRPr="00487117">
              <w:rPr>
                <w:rFonts w:asciiTheme="minorHAnsi" w:hAnsiTheme="minorHAnsi" w:cs="Arial"/>
                <w:sz w:val="24"/>
                <w:szCs w:val="24"/>
              </w:rPr>
              <w:t>to consider any applications for Co-option onto the Parish Council</w:t>
            </w:r>
          </w:p>
          <w:p w14:paraId="5AD0EA94" w14:textId="5489B5E7" w:rsidR="00692415" w:rsidRDefault="00692415" w:rsidP="009A2D1F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2415">
              <w:rPr>
                <w:rFonts w:asciiTheme="minorHAnsi" w:hAnsiTheme="minorHAnsi" w:cs="Arial"/>
                <w:sz w:val="24"/>
                <w:szCs w:val="24"/>
              </w:rPr>
              <w:lastRenderedPageBreak/>
              <w:t>Councillors considered an application received from David Roberts for the vacancy and it was</w:t>
            </w:r>
            <w:r w:rsidR="008B4581"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14:paraId="1BC41D2A" w14:textId="6A9988C9" w:rsidR="00692415" w:rsidRPr="00692415" w:rsidRDefault="008B4581" w:rsidP="009A2D1F">
            <w:pPr>
              <w:pStyle w:val="Title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92415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bidi="en-US"/>
              </w:rPr>
              <w:t xml:space="preserve">RESOLVED </w:t>
            </w:r>
            <w:r w:rsidR="00692415" w:rsidRPr="00692415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bidi="en-US"/>
              </w:rPr>
              <w:t xml:space="preserve">to co-opt David Roberts onto the Parish Council </w:t>
            </w:r>
          </w:p>
          <w:p w14:paraId="4D9F8F3A" w14:textId="77777777" w:rsidR="00692415" w:rsidRDefault="00692415" w:rsidP="009A2D1F">
            <w:pPr>
              <w:pStyle w:val="Title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D467C08" w14:textId="6A603178" w:rsidR="00320EEE" w:rsidRDefault="00320EEE" w:rsidP="009A2D1F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b) Annual Parish Meeting – </w:t>
            </w:r>
            <w:r w:rsidRPr="001E5DB7">
              <w:rPr>
                <w:rFonts w:asciiTheme="minorHAnsi" w:hAnsiTheme="minorHAnsi" w:cs="Arial"/>
                <w:sz w:val="24"/>
                <w:szCs w:val="24"/>
              </w:rPr>
              <w:t>to consider any matters raised</w:t>
            </w:r>
            <w:r w:rsidR="00E74D5E">
              <w:rPr>
                <w:rFonts w:asciiTheme="minorHAnsi" w:hAnsiTheme="minorHAnsi" w:cs="Arial"/>
                <w:sz w:val="24"/>
                <w:szCs w:val="24"/>
              </w:rPr>
              <w:t xml:space="preserve"> – none raised</w:t>
            </w:r>
            <w:r w:rsidR="00027F9C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1411488D" w14:textId="77777777" w:rsidR="00692415" w:rsidRDefault="00692415" w:rsidP="009A2D1F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619169F" w14:textId="6D5179CC" w:rsidR="00320EEE" w:rsidRDefault="00320EEE" w:rsidP="009A2D1F">
            <w:pPr>
              <w:spacing w:line="240" w:lineRule="atLeast"/>
              <w:rPr>
                <w:rFonts w:asciiTheme="minorHAnsi" w:hAnsiTheme="minorHAnsi" w:cs="Arial"/>
              </w:rPr>
            </w:pPr>
            <w:r w:rsidRPr="00487117">
              <w:rPr>
                <w:rFonts w:asciiTheme="minorHAnsi" w:hAnsiTheme="minorHAnsi" w:cs="Arial"/>
                <w:b/>
              </w:rPr>
              <w:t xml:space="preserve">c) </w:t>
            </w:r>
            <w:r w:rsidRPr="00487117">
              <w:rPr>
                <w:rFonts w:asciiTheme="minorHAnsi" w:hAnsiTheme="minorHAnsi" w:cstheme="minorHAnsi"/>
                <w:b/>
                <w:color w:val="000000"/>
              </w:rPr>
              <w:t>BT Public Payphones</w:t>
            </w:r>
            <w:r>
              <w:rPr>
                <w:rFonts w:asciiTheme="minorHAnsi" w:hAnsiTheme="minorHAnsi" w:cstheme="minorHAnsi"/>
                <w:color w:val="000000"/>
              </w:rPr>
              <w:t xml:space="preserve"> – To note </w:t>
            </w:r>
            <w:r w:rsidRPr="00487117">
              <w:rPr>
                <w:rFonts w:asciiTheme="minorHAnsi" w:hAnsiTheme="minorHAnsi" w:cstheme="minorHAnsi"/>
                <w:color w:val="000000"/>
              </w:rPr>
              <w:t xml:space="preserve">update </w:t>
            </w:r>
            <w:proofErr w:type="gramStart"/>
            <w:r w:rsidRPr="00487117">
              <w:rPr>
                <w:rFonts w:asciiTheme="minorHAnsi" w:hAnsiTheme="minorHAnsi" w:cstheme="minorHAnsi"/>
                <w:color w:val="000000"/>
              </w:rPr>
              <w:t>with regard to</w:t>
            </w:r>
            <w:proofErr w:type="gramEnd"/>
            <w:r w:rsidRPr="00487117">
              <w:rPr>
                <w:rFonts w:asciiTheme="minorHAnsi" w:hAnsiTheme="minorHAnsi" w:cstheme="minorHAnsi"/>
                <w:color w:val="000000"/>
              </w:rPr>
              <w:t xml:space="preserve"> proposed removals by BT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  <w:r w:rsidR="008B4581">
              <w:rPr>
                <w:rFonts w:asciiTheme="minorHAnsi" w:hAnsiTheme="minorHAnsi" w:cstheme="minorHAnsi"/>
                <w:color w:val="000000"/>
              </w:rPr>
              <w:t xml:space="preserve"> It was reported that the phone box opposite the </w:t>
            </w:r>
            <w:proofErr w:type="gramStart"/>
            <w:r w:rsidR="008B4581">
              <w:rPr>
                <w:rFonts w:asciiTheme="minorHAnsi" w:hAnsiTheme="minorHAnsi" w:cstheme="minorHAnsi"/>
                <w:color w:val="000000"/>
              </w:rPr>
              <w:t>doctors</w:t>
            </w:r>
            <w:proofErr w:type="gramEnd"/>
            <w:r w:rsidR="008B4581">
              <w:rPr>
                <w:rFonts w:asciiTheme="minorHAnsi" w:hAnsiTheme="minorHAnsi" w:cstheme="minorHAnsi"/>
                <w:color w:val="000000"/>
              </w:rPr>
              <w:t xml:space="preserve"> surgery was to be removed by BT due to its lack of use. </w:t>
            </w:r>
            <w:proofErr w:type="gramStart"/>
            <w:r w:rsidR="008B4581">
              <w:rPr>
                <w:rFonts w:asciiTheme="minorHAnsi" w:hAnsiTheme="minorHAnsi" w:cstheme="minorHAnsi"/>
                <w:color w:val="000000"/>
              </w:rPr>
              <w:t>However</w:t>
            </w:r>
            <w:proofErr w:type="gramEnd"/>
            <w:r w:rsidR="008B4581">
              <w:rPr>
                <w:rFonts w:asciiTheme="minorHAnsi" w:hAnsiTheme="minorHAnsi" w:cstheme="minorHAnsi"/>
                <w:color w:val="000000"/>
              </w:rPr>
              <w:t xml:space="preserve"> no information had been provided by BT as to when the box would be removed.</w:t>
            </w:r>
          </w:p>
          <w:p w14:paraId="3B85C3F4" w14:textId="77777777" w:rsidR="00320EEE" w:rsidRPr="002C6D9D" w:rsidRDefault="00320EEE" w:rsidP="009A2D1F">
            <w:pPr>
              <w:pStyle w:val="Title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20EEE" w:rsidRPr="002C6D9D" w14:paraId="7F6F2560" w14:textId="77777777" w:rsidTr="00692415">
        <w:tc>
          <w:tcPr>
            <w:tcW w:w="864" w:type="dxa"/>
            <w:gridSpan w:val="2"/>
          </w:tcPr>
          <w:p w14:paraId="4AC36941" w14:textId="09FD2F1F" w:rsidR="00320EEE" w:rsidRPr="002C6D9D" w:rsidRDefault="00320EEE" w:rsidP="009A2D1F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11</w:t>
            </w:r>
            <w:r w:rsidR="0098489F">
              <w:rPr>
                <w:rFonts w:asciiTheme="minorHAnsi" w:hAnsiTheme="minorHAnsi" w:cs="Arial"/>
                <w:b/>
                <w:sz w:val="24"/>
                <w:szCs w:val="24"/>
              </w:rPr>
              <w:t>/17</w:t>
            </w:r>
          </w:p>
        </w:tc>
        <w:tc>
          <w:tcPr>
            <w:tcW w:w="9660" w:type="dxa"/>
          </w:tcPr>
          <w:p w14:paraId="45A9B782" w14:textId="77777777" w:rsidR="00320EEE" w:rsidRPr="002C6D9D" w:rsidRDefault="00320EEE" w:rsidP="009A2D1F">
            <w:pPr>
              <w:pStyle w:val="Title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C6D9D">
              <w:rPr>
                <w:rFonts w:asciiTheme="minorHAnsi" w:hAnsiTheme="minorHAnsi" w:cs="Arial"/>
                <w:b/>
                <w:sz w:val="24"/>
                <w:szCs w:val="24"/>
              </w:rPr>
              <w:t>HIGHWAYS</w:t>
            </w:r>
          </w:p>
          <w:p w14:paraId="1AF1C85A" w14:textId="77777777" w:rsidR="00320EEE" w:rsidRDefault="00320EEE" w:rsidP="009A2D1F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C6D9D">
              <w:rPr>
                <w:rFonts w:asciiTheme="minorHAnsi" w:hAnsiTheme="minorHAnsi" w:cs="Arial"/>
                <w:b/>
                <w:sz w:val="24"/>
                <w:szCs w:val="24"/>
              </w:rPr>
              <w:t xml:space="preserve">a)  Rights of Way </w:t>
            </w:r>
            <w:r w:rsidRPr="002C6D9D">
              <w:rPr>
                <w:rFonts w:asciiTheme="minorHAnsi" w:hAnsiTheme="minorHAnsi" w:cs="Arial"/>
                <w:sz w:val="24"/>
                <w:szCs w:val="24"/>
              </w:rPr>
              <w:t>-To receive an update on the Parish Paths Partnership project.</w:t>
            </w:r>
          </w:p>
          <w:p w14:paraId="489FDB2B" w14:textId="1B7736CB" w:rsidR="00692415" w:rsidRPr="00692415" w:rsidRDefault="00692415" w:rsidP="009A2D1F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92415">
              <w:rPr>
                <w:rFonts w:asciiTheme="minorHAnsi" w:hAnsiTheme="minorHAnsi" w:cs="Arial"/>
                <w:sz w:val="24"/>
                <w:szCs w:val="24"/>
              </w:rPr>
              <w:t xml:space="preserve">An email received from Pam Ward </w:t>
            </w:r>
            <w:r w:rsidR="008B4581">
              <w:rPr>
                <w:rFonts w:asciiTheme="minorHAnsi" w:hAnsiTheme="minorHAnsi" w:cs="Arial"/>
                <w:sz w:val="24"/>
                <w:szCs w:val="24"/>
              </w:rPr>
              <w:t xml:space="preserve">concerning the partnership project </w:t>
            </w:r>
            <w:r w:rsidRPr="00692415">
              <w:rPr>
                <w:rFonts w:asciiTheme="minorHAnsi" w:hAnsiTheme="minorHAnsi" w:cs="Arial"/>
                <w:sz w:val="24"/>
                <w:szCs w:val="24"/>
              </w:rPr>
              <w:t>was considered and noted.</w:t>
            </w:r>
          </w:p>
          <w:p w14:paraId="37A7DC7C" w14:textId="77777777" w:rsidR="00692415" w:rsidRPr="002C6D9D" w:rsidRDefault="00692415" w:rsidP="009A2D1F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DC24F0C" w14:textId="77777777" w:rsidR="00320EEE" w:rsidRDefault="00320EEE" w:rsidP="009A2D1F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87117">
              <w:rPr>
                <w:rFonts w:asciiTheme="minorHAnsi" w:hAnsiTheme="minorHAnsi" w:cs="Arial"/>
                <w:b/>
                <w:sz w:val="24"/>
                <w:szCs w:val="24"/>
              </w:rPr>
              <w:t>b) Road Safety Concerns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– for update on previously raised concerns and the to consider new road safety concerns to be submitted to Shropshire Council for the parish</w:t>
            </w:r>
          </w:p>
          <w:p w14:paraId="625F5C92" w14:textId="3433C6D7" w:rsidR="00692415" w:rsidRPr="002C6D9D" w:rsidRDefault="00692415" w:rsidP="009A2D1F">
            <w:pPr>
              <w:pStyle w:val="Title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It was reported that no update had been received in time for the meeting but that the Clerk would request a full update in time for the next meeting.</w:t>
            </w:r>
            <w:r w:rsidR="008B4581">
              <w:rPr>
                <w:rFonts w:asciiTheme="minorHAnsi" w:hAnsiTheme="minorHAnsi" w:cs="Arial"/>
                <w:sz w:val="24"/>
                <w:szCs w:val="24"/>
              </w:rPr>
              <w:t xml:space="preserve"> No other community concerns were raised or considered.</w:t>
            </w:r>
          </w:p>
        </w:tc>
      </w:tr>
      <w:tr w:rsidR="00320EEE" w:rsidRPr="002C6D9D" w14:paraId="7F3B41AD" w14:textId="77777777" w:rsidTr="00692415">
        <w:tc>
          <w:tcPr>
            <w:tcW w:w="864" w:type="dxa"/>
            <w:gridSpan w:val="2"/>
          </w:tcPr>
          <w:p w14:paraId="65F9D9FF" w14:textId="77777777" w:rsidR="00320EEE" w:rsidRPr="002C6D9D" w:rsidRDefault="00320EEE" w:rsidP="009A2D1F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9660" w:type="dxa"/>
          </w:tcPr>
          <w:p w14:paraId="3D2CEADF" w14:textId="77777777" w:rsidR="00320EEE" w:rsidRPr="002C6D9D" w:rsidRDefault="00320EEE" w:rsidP="009A2D1F">
            <w:pPr>
              <w:pStyle w:val="Title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20EEE" w:rsidRPr="002C6D9D" w14:paraId="7F3962AE" w14:textId="77777777" w:rsidTr="00692415">
        <w:tc>
          <w:tcPr>
            <w:tcW w:w="864" w:type="dxa"/>
            <w:gridSpan w:val="2"/>
          </w:tcPr>
          <w:p w14:paraId="1F5393CB" w14:textId="0199B43A" w:rsidR="00320EEE" w:rsidRPr="002C6D9D" w:rsidRDefault="00320EEE" w:rsidP="009A2D1F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12</w:t>
            </w:r>
            <w:r w:rsidR="0098489F">
              <w:rPr>
                <w:rFonts w:asciiTheme="minorHAnsi" w:hAnsiTheme="minorHAnsi" w:cs="Arial"/>
                <w:b/>
                <w:sz w:val="24"/>
                <w:szCs w:val="24"/>
              </w:rPr>
              <w:t>/17</w:t>
            </w:r>
          </w:p>
        </w:tc>
        <w:tc>
          <w:tcPr>
            <w:tcW w:w="9660" w:type="dxa"/>
          </w:tcPr>
          <w:p w14:paraId="645995A8" w14:textId="55A964EE" w:rsidR="00320EEE" w:rsidRDefault="00320EEE" w:rsidP="009A2D1F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C6D9D">
              <w:rPr>
                <w:rFonts w:asciiTheme="minorHAnsi" w:hAnsiTheme="minorHAnsi" w:cs="Arial"/>
                <w:b/>
                <w:sz w:val="24"/>
                <w:szCs w:val="24"/>
              </w:rPr>
              <w:t>CORRESPONDENCE</w:t>
            </w:r>
            <w:r w:rsidRPr="002C6D9D">
              <w:rPr>
                <w:rFonts w:asciiTheme="minorHAnsi" w:hAnsiTheme="minorHAnsi" w:cs="Arial"/>
                <w:sz w:val="24"/>
                <w:szCs w:val="24"/>
              </w:rPr>
              <w:t xml:space="preserve"> -To consider list of correspondence received since last meeting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– circulated via email</w:t>
            </w:r>
          </w:p>
          <w:p w14:paraId="5E91D347" w14:textId="77777777" w:rsidR="00027F9C" w:rsidRDefault="00027F9C" w:rsidP="009A2D1F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BCF2FBD" w14:textId="7D7CA8F7" w:rsidR="00692415" w:rsidRPr="00692415" w:rsidRDefault="00027F9C" w:rsidP="009A2D1F">
            <w:pPr>
              <w:pStyle w:val="Title"/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692415">
              <w:rPr>
                <w:rFonts w:asciiTheme="minorHAnsi" w:hAnsiTheme="minorHAnsi" w:cs="Arial"/>
                <w:b/>
                <w:color w:val="000000"/>
                <w:sz w:val="24"/>
                <w:lang w:bidi="en-US"/>
              </w:rPr>
              <w:t xml:space="preserve">RESOLVED </w:t>
            </w:r>
            <w:r w:rsidR="00692415" w:rsidRPr="00692415">
              <w:rPr>
                <w:rFonts w:asciiTheme="minorHAnsi" w:hAnsiTheme="minorHAnsi" w:cs="Arial"/>
                <w:b/>
                <w:color w:val="000000"/>
                <w:sz w:val="24"/>
                <w:lang w:bidi="en-US"/>
              </w:rPr>
              <w:t>to note the following items</w:t>
            </w:r>
          </w:p>
          <w:p w14:paraId="36673A1B" w14:textId="77777777" w:rsidR="00320EEE" w:rsidRPr="00487117" w:rsidRDefault="00320EEE" w:rsidP="009A2D1F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7117">
              <w:rPr>
                <w:rFonts w:asciiTheme="minorHAnsi" w:hAnsiTheme="minorHAnsi" w:cstheme="minorHAnsi"/>
                <w:sz w:val="24"/>
                <w:szCs w:val="24"/>
              </w:rPr>
              <w:t xml:space="preserve">SALC Bulletins </w:t>
            </w:r>
          </w:p>
          <w:p w14:paraId="312CEC7C" w14:textId="77777777" w:rsidR="00320EEE" w:rsidRPr="00487117" w:rsidRDefault="00320EEE" w:rsidP="009A2D1F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87117">
              <w:rPr>
                <w:rFonts w:asciiTheme="minorHAnsi" w:hAnsiTheme="minorHAnsi" w:cstheme="minorHAnsi"/>
                <w:sz w:val="24"/>
                <w:szCs w:val="24"/>
              </w:rPr>
              <w:t>Corbet</w:t>
            </w:r>
            <w:proofErr w:type="spellEnd"/>
            <w:r w:rsidRPr="00487117">
              <w:rPr>
                <w:rFonts w:asciiTheme="minorHAnsi" w:hAnsiTheme="minorHAnsi" w:cstheme="minorHAnsi"/>
                <w:sz w:val="24"/>
                <w:szCs w:val="24"/>
              </w:rPr>
              <w:t xml:space="preserve"> News</w:t>
            </w:r>
          </w:p>
          <w:p w14:paraId="23792040" w14:textId="77777777" w:rsidR="00320EEE" w:rsidRPr="00487117" w:rsidRDefault="00320EEE" w:rsidP="009A2D1F">
            <w:pPr>
              <w:rPr>
                <w:rFonts w:asciiTheme="minorHAnsi" w:hAnsiTheme="minorHAnsi" w:cstheme="minorHAnsi"/>
              </w:rPr>
            </w:pPr>
            <w:r w:rsidRPr="00487117">
              <w:rPr>
                <w:rFonts w:asciiTheme="minorHAnsi" w:hAnsiTheme="minorHAnsi" w:cstheme="minorHAnsi"/>
              </w:rPr>
              <w:t>Connecting Shropshire broadband updates</w:t>
            </w:r>
          </w:p>
          <w:p w14:paraId="78D6EA7F" w14:textId="77777777" w:rsidR="00320EEE" w:rsidRPr="00487117" w:rsidRDefault="00320EEE" w:rsidP="009A2D1F">
            <w:pPr>
              <w:rPr>
                <w:rFonts w:asciiTheme="minorHAnsi" w:hAnsiTheme="minorHAnsi" w:cstheme="minorHAnsi"/>
              </w:rPr>
            </w:pPr>
            <w:r w:rsidRPr="00487117">
              <w:rPr>
                <w:rFonts w:asciiTheme="minorHAnsi" w:hAnsiTheme="minorHAnsi" w:cstheme="minorHAnsi"/>
              </w:rPr>
              <w:t xml:space="preserve">NALC Chief Executive's Bulletin </w:t>
            </w:r>
          </w:p>
          <w:p w14:paraId="67EF13A1" w14:textId="77777777" w:rsidR="00320EEE" w:rsidRPr="00487117" w:rsidRDefault="00320EEE" w:rsidP="009A2D1F">
            <w:pPr>
              <w:rPr>
                <w:rFonts w:asciiTheme="minorHAnsi" w:hAnsiTheme="minorHAnsi" w:cstheme="minorHAnsi"/>
              </w:rPr>
            </w:pPr>
            <w:proofErr w:type="spellStart"/>
            <w:r w:rsidRPr="00487117">
              <w:rPr>
                <w:rFonts w:asciiTheme="minorHAnsi" w:hAnsiTheme="minorHAnsi" w:cstheme="minorHAnsi"/>
              </w:rPr>
              <w:t>Healthwatch</w:t>
            </w:r>
            <w:proofErr w:type="spellEnd"/>
            <w:r w:rsidRPr="00487117">
              <w:rPr>
                <w:rFonts w:asciiTheme="minorHAnsi" w:hAnsiTheme="minorHAnsi" w:cstheme="minorHAnsi"/>
              </w:rPr>
              <w:t>, Shropshire - Press Release</w:t>
            </w:r>
          </w:p>
          <w:p w14:paraId="59D0ED51" w14:textId="77777777" w:rsidR="00320EEE" w:rsidRPr="00487117" w:rsidRDefault="00320EEE" w:rsidP="009A2D1F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487117">
              <w:rPr>
                <w:rFonts w:asciiTheme="minorHAnsi" w:hAnsiTheme="minorHAnsi" w:cstheme="minorHAnsi"/>
              </w:rPr>
              <w:t xml:space="preserve">Fundamentals for Councillors Training Wednesday 17th May 2017 and Thursday 29th June 2017    both events 5.30pm - 7.30pm at </w:t>
            </w:r>
            <w:proofErr w:type="spellStart"/>
            <w:r w:rsidRPr="00487117">
              <w:rPr>
                <w:rFonts w:asciiTheme="minorHAnsi" w:hAnsiTheme="minorHAnsi" w:cstheme="minorHAnsi"/>
              </w:rPr>
              <w:t>Shirehall</w:t>
            </w:r>
            <w:proofErr w:type="spellEnd"/>
            <w:r w:rsidRPr="00487117">
              <w:rPr>
                <w:rFonts w:asciiTheme="minorHAnsi" w:hAnsiTheme="minorHAnsi" w:cstheme="minorHAnsi"/>
              </w:rPr>
              <w:t>, Shrewsbury.</w:t>
            </w:r>
          </w:p>
          <w:p w14:paraId="3F2D107F" w14:textId="77777777" w:rsidR="00320EEE" w:rsidRPr="00487117" w:rsidRDefault="00320EEE" w:rsidP="009A2D1F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487117">
              <w:rPr>
                <w:rFonts w:asciiTheme="minorHAnsi" w:hAnsiTheme="minorHAnsi" w:cstheme="minorHAnsi"/>
              </w:rPr>
              <w:t xml:space="preserve">Social Media training session - 5th June 2017, 2pm - 4pm at </w:t>
            </w:r>
            <w:proofErr w:type="spellStart"/>
            <w:r w:rsidRPr="00487117">
              <w:rPr>
                <w:rFonts w:asciiTheme="minorHAnsi" w:hAnsiTheme="minorHAnsi" w:cstheme="minorHAnsi"/>
              </w:rPr>
              <w:t>Shirehall</w:t>
            </w:r>
            <w:proofErr w:type="spellEnd"/>
            <w:r w:rsidRPr="00487117">
              <w:rPr>
                <w:rFonts w:asciiTheme="minorHAnsi" w:hAnsiTheme="minorHAnsi" w:cstheme="minorHAnsi"/>
              </w:rPr>
              <w:t>, Shrewsbury</w:t>
            </w:r>
          </w:p>
          <w:p w14:paraId="3EDEAA55" w14:textId="77777777" w:rsidR="00320EEE" w:rsidRPr="002C6D9D" w:rsidRDefault="00320EEE" w:rsidP="009A2D1F">
            <w:pPr>
              <w:pStyle w:val="Title"/>
              <w:jc w:val="both"/>
              <w:rPr>
                <w:rFonts w:asciiTheme="minorHAnsi" w:hAnsiTheme="minorHAnsi" w:cs="Arial"/>
              </w:rPr>
            </w:pPr>
          </w:p>
        </w:tc>
      </w:tr>
      <w:tr w:rsidR="00320EEE" w:rsidRPr="002C6D9D" w14:paraId="68174A1B" w14:textId="77777777" w:rsidTr="00692415">
        <w:tc>
          <w:tcPr>
            <w:tcW w:w="864" w:type="dxa"/>
            <w:gridSpan w:val="2"/>
          </w:tcPr>
          <w:p w14:paraId="578BAB50" w14:textId="7779AC70" w:rsidR="00320EEE" w:rsidRPr="002C6D9D" w:rsidRDefault="00320EEE" w:rsidP="009A2D1F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13</w:t>
            </w:r>
            <w:r w:rsidR="0098489F">
              <w:rPr>
                <w:rFonts w:asciiTheme="minorHAnsi" w:hAnsiTheme="minorHAnsi" w:cs="Arial"/>
                <w:b/>
                <w:sz w:val="24"/>
                <w:szCs w:val="24"/>
              </w:rPr>
              <w:t>/17</w:t>
            </w:r>
          </w:p>
        </w:tc>
        <w:tc>
          <w:tcPr>
            <w:tcW w:w="9660" w:type="dxa"/>
          </w:tcPr>
          <w:p w14:paraId="243810E1" w14:textId="77777777" w:rsidR="00320EEE" w:rsidRPr="002C6D9D" w:rsidRDefault="00320EEE" w:rsidP="009A2D1F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C6D9D">
              <w:rPr>
                <w:rFonts w:asciiTheme="minorHAnsi" w:hAnsiTheme="minorHAnsi" w:cs="Arial"/>
                <w:b/>
                <w:sz w:val="24"/>
                <w:szCs w:val="24"/>
              </w:rPr>
              <w:t>Meetings</w:t>
            </w:r>
          </w:p>
          <w:p w14:paraId="15EC4209" w14:textId="5E073855" w:rsidR="00320EEE" w:rsidRDefault="00320EEE" w:rsidP="009A2D1F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C6D9D">
              <w:rPr>
                <w:rFonts w:asciiTheme="minorHAnsi" w:hAnsiTheme="minorHAnsi" w:cs="Arial"/>
                <w:b/>
                <w:sz w:val="24"/>
                <w:szCs w:val="24"/>
              </w:rPr>
              <w:t xml:space="preserve">a) To agree date and time of next meeting </w:t>
            </w:r>
          </w:p>
          <w:p w14:paraId="5608EAAC" w14:textId="587BEA98" w:rsidR="00FF5C8F" w:rsidRDefault="00FF5C8F" w:rsidP="009A2D1F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4E3A349" w14:textId="28890D71" w:rsidR="00FF5C8F" w:rsidRDefault="00FF5C8F" w:rsidP="009A2D1F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RESOLVED to note next meeting 11</w:t>
            </w:r>
            <w:r w:rsidRPr="00FF5C8F">
              <w:rPr>
                <w:rFonts w:asciiTheme="minorHAnsi" w:hAnsiTheme="minorHAnsi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July 2017</w:t>
            </w:r>
          </w:p>
          <w:p w14:paraId="2F903FDB" w14:textId="77777777" w:rsidR="00AD3E69" w:rsidRPr="002C6D9D" w:rsidRDefault="00AD3E69" w:rsidP="009A2D1F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E4A6A97" w14:textId="77777777" w:rsidR="00320EEE" w:rsidRDefault="00320EEE" w:rsidP="009A2D1F">
            <w:pPr>
              <w:pStyle w:val="Title"/>
              <w:jc w:val="left"/>
              <w:rPr>
                <w:rFonts w:asciiTheme="minorHAnsi" w:hAnsiTheme="minorHAnsi" w:cs="Arial"/>
                <w:color w:val="000000"/>
                <w:sz w:val="24"/>
                <w:szCs w:val="24"/>
                <w:lang w:bidi="en-US"/>
              </w:rPr>
            </w:pPr>
            <w:r w:rsidRPr="002C6D9D">
              <w:rPr>
                <w:rFonts w:asciiTheme="minorHAnsi" w:hAnsiTheme="minorHAnsi" w:cs="Arial"/>
                <w:b/>
                <w:sz w:val="24"/>
                <w:szCs w:val="24"/>
              </w:rPr>
              <w:t xml:space="preserve">b) Future meeting dates – </w:t>
            </w:r>
            <w:r w:rsidRPr="002C6D9D">
              <w:rPr>
                <w:rFonts w:asciiTheme="minorHAnsi" w:hAnsiTheme="minorHAnsi" w:cs="Arial"/>
                <w:sz w:val="24"/>
                <w:szCs w:val="24"/>
              </w:rPr>
              <w:t>to confirm t</w:t>
            </w:r>
            <w:r w:rsidRPr="002C6D9D">
              <w:rPr>
                <w:rFonts w:asciiTheme="minorHAnsi" w:hAnsiTheme="minorHAnsi" w:cs="Arial"/>
                <w:color w:val="000000"/>
                <w:sz w:val="24"/>
                <w:szCs w:val="24"/>
                <w:lang w:bidi="en-US"/>
              </w:rPr>
              <w:t>he dates, times and place of ordinary meetings of the Council for the year ahead</w:t>
            </w:r>
            <w:r w:rsidR="008B4581">
              <w:rPr>
                <w:rFonts w:asciiTheme="minorHAnsi" w:hAnsiTheme="minorHAnsi" w:cs="Arial"/>
                <w:color w:val="000000"/>
                <w:sz w:val="24"/>
                <w:szCs w:val="24"/>
                <w:lang w:bidi="en-US"/>
              </w:rPr>
              <w:t>.</w:t>
            </w:r>
          </w:p>
          <w:p w14:paraId="32A23D78" w14:textId="77777777" w:rsidR="008B4581" w:rsidRDefault="008B4581" w:rsidP="009A2D1F">
            <w:pPr>
              <w:pStyle w:val="Title"/>
              <w:jc w:val="left"/>
              <w:rPr>
                <w:rFonts w:asciiTheme="minorHAnsi" w:hAnsiTheme="minorHAnsi" w:cs="Arial"/>
                <w:color w:val="000000"/>
                <w:sz w:val="24"/>
                <w:szCs w:val="24"/>
                <w:lang w:bidi="en-US"/>
              </w:rPr>
            </w:pPr>
          </w:p>
          <w:p w14:paraId="23AE12E3" w14:textId="6AC9A5DC" w:rsidR="008B4581" w:rsidRPr="002C6D9D" w:rsidRDefault="00027F9C" w:rsidP="009A2D1F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27F9C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bidi="en-US"/>
              </w:rPr>
              <w:t>RESOLVED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  <w:lang w:bidi="en-US"/>
              </w:rPr>
              <w:t xml:space="preserve"> to change the date of bi monthly meetings to the 2</w:t>
            </w:r>
            <w:r w:rsidRPr="00027F9C">
              <w:rPr>
                <w:rFonts w:asciiTheme="minorHAnsi" w:hAnsiTheme="minorHAnsi" w:cs="Arial"/>
                <w:color w:val="000000"/>
                <w:sz w:val="24"/>
                <w:szCs w:val="24"/>
                <w:vertAlign w:val="superscript"/>
                <w:lang w:bidi="en-US"/>
              </w:rPr>
              <w:t>nd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  <w:lang w:bidi="en-US"/>
              </w:rPr>
              <w:t xml:space="preserve"> Tuesday of every other month.</w:t>
            </w:r>
          </w:p>
        </w:tc>
      </w:tr>
    </w:tbl>
    <w:p w14:paraId="1746F369" w14:textId="77777777" w:rsidR="00320EEE" w:rsidRPr="002C6D9D" w:rsidRDefault="00320EEE" w:rsidP="00320EEE">
      <w:pPr>
        <w:rPr>
          <w:rFonts w:asciiTheme="minorHAnsi" w:hAnsiTheme="minorHAnsi"/>
        </w:rPr>
      </w:pPr>
    </w:p>
    <w:p w14:paraId="17F4CEAD" w14:textId="3C504902" w:rsidR="00320EEE" w:rsidRPr="00027F9C" w:rsidRDefault="00AD3E69" w:rsidP="00320EEE">
      <w:pPr>
        <w:rPr>
          <w:rFonts w:asciiTheme="minorHAnsi" w:hAnsiTheme="minorHAnsi" w:cstheme="minorHAnsi"/>
        </w:rPr>
      </w:pPr>
      <w:r w:rsidRPr="00027F9C">
        <w:rPr>
          <w:rFonts w:asciiTheme="minorHAnsi" w:hAnsiTheme="minorHAnsi" w:cstheme="minorHAnsi"/>
        </w:rPr>
        <w:t>Meeting ended 20.30</w:t>
      </w:r>
    </w:p>
    <w:p w14:paraId="25A979EC" w14:textId="77777777" w:rsidR="00320EEE" w:rsidRDefault="00320EEE" w:rsidP="00320EEE"/>
    <w:p w14:paraId="185E95CC" w14:textId="77777777" w:rsidR="00320EEE" w:rsidRDefault="00320EEE">
      <w:bookmarkStart w:id="0" w:name="_GoBack"/>
      <w:bookmarkEnd w:id="0"/>
    </w:p>
    <w:sectPr w:rsidR="00320EEE" w:rsidSect="00320EEE">
      <w:footerReference w:type="default" r:id="rId6"/>
      <w:pgSz w:w="11906" w:h="16838"/>
      <w:pgMar w:top="993" w:right="1440" w:bottom="1440" w:left="1440" w:header="708" w:footer="708" w:gutter="0"/>
      <w:pgNumType w:start="1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BA101" w14:textId="77777777" w:rsidR="00590583" w:rsidRDefault="00590583" w:rsidP="00320EEE">
      <w:r>
        <w:separator/>
      </w:r>
    </w:p>
  </w:endnote>
  <w:endnote w:type="continuationSeparator" w:id="0">
    <w:p w14:paraId="65275FAF" w14:textId="77777777" w:rsidR="00590583" w:rsidRDefault="00590583" w:rsidP="0032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975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EDF57" w14:textId="1AEBE8E3" w:rsidR="00320EEE" w:rsidRDefault="00320E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89F">
          <w:rPr>
            <w:noProof/>
          </w:rPr>
          <w:t>126</w:t>
        </w:r>
        <w:r>
          <w:rPr>
            <w:noProof/>
          </w:rPr>
          <w:fldChar w:fldCharType="end"/>
        </w:r>
      </w:p>
    </w:sdtContent>
  </w:sdt>
  <w:p w14:paraId="665AE89E" w14:textId="77777777" w:rsidR="00320EEE" w:rsidRPr="0098489F" w:rsidRDefault="00320EEE">
    <w:pPr>
      <w:pStyle w:val="Footer"/>
      <w:rPr>
        <w:rFonts w:asciiTheme="minorHAnsi" w:hAnsiTheme="minorHAnsi" w:cstheme="minorHAnsi"/>
      </w:rPr>
    </w:pPr>
    <w:proofErr w:type="spellStart"/>
    <w:r w:rsidRPr="0098489F">
      <w:rPr>
        <w:rFonts w:asciiTheme="minorHAnsi" w:hAnsiTheme="minorHAnsi" w:cstheme="minorHAnsi"/>
      </w:rPr>
      <w:t>Knockin</w:t>
    </w:r>
    <w:proofErr w:type="spellEnd"/>
    <w:r w:rsidRPr="0098489F">
      <w:rPr>
        <w:rFonts w:asciiTheme="minorHAnsi" w:hAnsiTheme="minorHAnsi" w:cstheme="minorHAnsi"/>
      </w:rPr>
      <w:t xml:space="preserve"> Parish Council meeting minutes 9.5.17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2D2BC" w14:textId="77777777" w:rsidR="00590583" w:rsidRDefault="00590583" w:rsidP="00320EEE">
      <w:r>
        <w:separator/>
      </w:r>
    </w:p>
  </w:footnote>
  <w:footnote w:type="continuationSeparator" w:id="0">
    <w:p w14:paraId="3D49F6E4" w14:textId="77777777" w:rsidR="00590583" w:rsidRDefault="00590583" w:rsidP="00320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EE"/>
    <w:rsid w:val="00004241"/>
    <w:rsid w:val="00027F9C"/>
    <w:rsid w:val="0006255D"/>
    <w:rsid w:val="0006422F"/>
    <w:rsid w:val="001D230C"/>
    <w:rsid w:val="00222818"/>
    <w:rsid w:val="002813B2"/>
    <w:rsid w:val="00320EEE"/>
    <w:rsid w:val="00344FF8"/>
    <w:rsid w:val="003D0C86"/>
    <w:rsid w:val="00482E69"/>
    <w:rsid w:val="00590583"/>
    <w:rsid w:val="006364DD"/>
    <w:rsid w:val="00692415"/>
    <w:rsid w:val="008B4581"/>
    <w:rsid w:val="0098489F"/>
    <w:rsid w:val="00AD3E69"/>
    <w:rsid w:val="00B57F2A"/>
    <w:rsid w:val="00D67F9D"/>
    <w:rsid w:val="00E74D5E"/>
    <w:rsid w:val="00F33DA0"/>
    <w:rsid w:val="00F65B88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DA067"/>
  <w15:chartTrackingRefBased/>
  <w15:docId w15:val="{FF2593B5-D361-47BF-9703-22586CEE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2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20EEE"/>
    <w:pPr>
      <w:jc w:val="center"/>
    </w:pPr>
    <w:rPr>
      <w:rFonts w:ascii="Arial Black" w:hAnsi="Arial Black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20EEE"/>
    <w:rPr>
      <w:rFonts w:ascii="Arial Black" w:eastAsia="Times New Roman" w:hAnsi="Arial Black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20EEE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0EEE"/>
    <w:rPr>
      <w:rFonts w:ascii="Consolas" w:eastAsia="Calibri" w:hAnsi="Consolas" w:cs="Times New Roman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320E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E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E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0E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E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User</cp:lastModifiedBy>
  <cp:revision>7</cp:revision>
  <dcterms:created xsi:type="dcterms:W3CDTF">2017-05-09T19:14:00Z</dcterms:created>
  <dcterms:modified xsi:type="dcterms:W3CDTF">2017-06-15T18:46:00Z</dcterms:modified>
</cp:coreProperties>
</file>